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09" w:rsidRPr="00D96727" w:rsidRDefault="00B6545B" w:rsidP="00B6545B">
      <w:pPr>
        <w:jc w:val="center"/>
        <w:rPr>
          <w:sz w:val="24"/>
          <w:szCs w:val="24"/>
        </w:rPr>
      </w:pPr>
      <w:bookmarkStart w:id="0" w:name="_GoBack"/>
      <w:bookmarkEnd w:id="0"/>
      <w:r w:rsidRPr="00D96727">
        <w:rPr>
          <w:rFonts w:hint="eastAsia"/>
          <w:sz w:val="24"/>
          <w:szCs w:val="24"/>
        </w:rPr>
        <w:t>指定管理者の指定について（お知らせ）</w:t>
      </w:r>
    </w:p>
    <w:p w:rsidR="00D96727" w:rsidRDefault="00D96727" w:rsidP="00B74372">
      <w:pPr>
        <w:jc w:val="left"/>
        <w:rPr>
          <w:sz w:val="24"/>
          <w:szCs w:val="24"/>
        </w:rPr>
      </w:pPr>
    </w:p>
    <w:p w:rsidR="00B74372" w:rsidRPr="00D96727" w:rsidRDefault="005F4BE4" w:rsidP="00D96727">
      <w:pPr>
        <w:tabs>
          <w:tab w:val="left" w:pos="8364"/>
        </w:tabs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串間市では、串間市民総合体育館及び串間市総合運動公園</w:t>
      </w:r>
      <w:r w:rsidR="00B6545B" w:rsidRPr="00D96727">
        <w:rPr>
          <w:rFonts w:hint="eastAsia"/>
          <w:sz w:val="24"/>
          <w:szCs w:val="24"/>
        </w:rPr>
        <w:t>の指定管理者を次のとおり指定しました。</w:t>
      </w:r>
    </w:p>
    <w:p w:rsidR="00B74372" w:rsidRPr="00D96727" w:rsidRDefault="00B74372" w:rsidP="00B74372">
      <w:pPr>
        <w:jc w:val="left"/>
        <w:rPr>
          <w:sz w:val="24"/>
          <w:szCs w:val="24"/>
        </w:rPr>
      </w:pP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2411"/>
        <w:gridCol w:w="6804"/>
      </w:tblGrid>
      <w:tr w:rsidR="00B74372" w:rsidRPr="00D96727" w:rsidTr="004D4DC1">
        <w:trPr>
          <w:trHeight w:val="510"/>
        </w:trPr>
        <w:tc>
          <w:tcPr>
            <w:tcW w:w="2411" w:type="dxa"/>
            <w:vAlign w:val="center"/>
          </w:tcPr>
          <w:p w:rsidR="00B74372" w:rsidRPr="00D96727" w:rsidRDefault="00B74372" w:rsidP="00B74372">
            <w:pPr>
              <w:jc w:val="center"/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804" w:type="dxa"/>
            <w:vAlign w:val="center"/>
          </w:tcPr>
          <w:p w:rsidR="00B74372" w:rsidRPr="00D96727" w:rsidRDefault="005F4BE4" w:rsidP="00B7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串間市民総合体育館及び串間市総合運動公園</w:t>
            </w:r>
          </w:p>
        </w:tc>
      </w:tr>
      <w:tr w:rsidR="00B74372" w:rsidRPr="00D96727" w:rsidTr="004D4DC1">
        <w:trPr>
          <w:trHeight w:val="930"/>
        </w:trPr>
        <w:tc>
          <w:tcPr>
            <w:tcW w:w="2411" w:type="dxa"/>
            <w:vAlign w:val="center"/>
          </w:tcPr>
          <w:p w:rsidR="00B74372" w:rsidRPr="00D96727" w:rsidRDefault="00B74372" w:rsidP="00B74372">
            <w:pPr>
              <w:jc w:val="center"/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:rsidR="00B74372" w:rsidRDefault="005F4BE4" w:rsidP="00B7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串間市大字西方９０５０番地（体育館）</w:t>
            </w:r>
          </w:p>
          <w:p w:rsidR="005F4BE4" w:rsidRPr="005F4BE4" w:rsidRDefault="005F4BE4" w:rsidP="00B7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串間市大字西方９０８０番地１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運動公園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74372" w:rsidRPr="00D96727" w:rsidTr="004D4DC1">
        <w:trPr>
          <w:trHeight w:val="1531"/>
        </w:trPr>
        <w:tc>
          <w:tcPr>
            <w:tcW w:w="2411" w:type="dxa"/>
            <w:vAlign w:val="center"/>
          </w:tcPr>
          <w:p w:rsidR="00B74372" w:rsidRPr="00D96727" w:rsidRDefault="00B74372" w:rsidP="00B74372">
            <w:pPr>
              <w:jc w:val="center"/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指定管理者として</w:t>
            </w:r>
          </w:p>
          <w:p w:rsidR="00B74372" w:rsidRPr="00D96727" w:rsidRDefault="00B74372" w:rsidP="00B74372">
            <w:pPr>
              <w:jc w:val="center"/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指定するもの</w:t>
            </w:r>
          </w:p>
        </w:tc>
        <w:tc>
          <w:tcPr>
            <w:tcW w:w="6804" w:type="dxa"/>
            <w:vAlign w:val="center"/>
          </w:tcPr>
          <w:p w:rsidR="00B74372" w:rsidRPr="00D96727" w:rsidRDefault="005F4BE4" w:rsidP="00B7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　　東京都練馬区関町南一丁目１２番４号</w:t>
            </w:r>
          </w:p>
          <w:p w:rsidR="00B74372" w:rsidRPr="00D96727" w:rsidRDefault="005F4BE4" w:rsidP="00B7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　　ジェイレックグループくしま</w:t>
            </w:r>
          </w:p>
          <w:p w:rsidR="00B74372" w:rsidRPr="00D96727" w:rsidRDefault="005F4BE4" w:rsidP="00B7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　　株式会社ジェイレック</w:t>
            </w:r>
            <w:r w:rsidR="004D4D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代表取締役　加藤裕之</w:t>
            </w:r>
          </w:p>
        </w:tc>
      </w:tr>
      <w:tr w:rsidR="00B74372" w:rsidRPr="00D96727" w:rsidTr="004D4DC1">
        <w:trPr>
          <w:trHeight w:val="510"/>
        </w:trPr>
        <w:tc>
          <w:tcPr>
            <w:tcW w:w="2411" w:type="dxa"/>
            <w:vAlign w:val="center"/>
          </w:tcPr>
          <w:p w:rsidR="00B74372" w:rsidRPr="00D96727" w:rsidRDefault="00B74372" w:rsidP="00B74372">
            <w:pPr>
              <w:jc w:val="center"/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指定期間</w:t>
            </w:r>
          </w:p>
        </w:tc>
        <w:tc>
          <w:tcPr>
            <w:tcW w:w="6804" w:type="dxa"/>
            <w:vAlign w:val="center"/>
          </w:tcPr>
          <w:p w:rsidR="00B74372" w:rsidRPr="00D96727" w:rsidRDefault="005F4BE4" w:rsidP="00B7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平成３１年４月１日〜平成３４年３月３１日（３</w:t>
            </w:r>
            <w:r w:rsidR="00B74372" w:rsidRPr="00D96727">
              <w:rPr>
                <w:rFonts w:hint="eastAsia"/>
                <w:sz w:val="24"/>
                <w:szCs w:val="24"/>
              </w:rPr>
              <w:t>年間）</w:t>
            </w:r>
          </w:p>
        </w:tc>
      </w:tr>
      <w:tr w:rsidR="00B74372" w:rsidRPr="00D96727" w:rsidTr="004D4DC1">
        <w:trPr>
          <w:trHeight w:val="1531"/>
        </w:trPr>
        <w:tc>
          <w:tcPr>
            <w:tcW w:w="2411" w:type="dxa"/>
            <w:vAlign w:val="center"/>
          </w:tcPr>
          <w:p w:rsidR="00B74372" w:rsidRPr="00D96727" w:rsidRDefault="00B74372" w:rsidP="00B74372">
            <w:pPr>
              <w:jc w:val="center"/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所管課</w:t>
            </w:r>
          </w:p>
          <w:p w:rsidR="00B74372" w:rsidRPr="00D96727" w:rsidRDefault="00B74372" w:rsidP="00B74372">
            <w:pPr>
              <w:jc w:val="center"/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（問合せ先）</w:t>
            </w:r>
          </w:p>
        </w:tc>
        <w:tc>
          <w:tcPr>
            <w:tcW w:w="6804" w:type="dxa"/>
            <w:vAlign w:val="center"/>
          </w:tcPr>
          <w:p w:rsidR="00B74372" w:rsidRPr="00D96727" w:rsidRDefault="005F4BE4" w:rsidP="00B7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所管課　　串間市教育委員会　生涯学習課　スポーツ</w:t>
            </w:r>
            <w:r w:rsidR="004D4DC1">
              <w:rPr>
                <w:rFonts w:hint="eastAsia"/>
                <w:sz w:val="24"/>
                <w:szCs w:val="24"/>
              </w:rPr>
              <w:t>振興</w:t>
            </w:r>
            <w:r w:rsidR="00D96727" w:rsidRPr="00D96727">
              <w:rPr>
                <w:rFonts w:hint="eastAsia"/>
                <w:sz w:val="24"/>
                <w:szCs w:val="24"/>
              </w:rPr>
              <w:t>係</w:t>
            </w:r>
          </w:p>
          <w:p w:rsidR="00D96727" w:rsidRPr="00D96727" w:rsidRDefault="00D96727" w:rsidP="00B74372">
            <w:pPr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電　話　　０９８７－７２－１１１１（内線</w:t>
            </w:r>
            <w:r w:rsidR="005F4BE4">
              <w:rPr>
                <w:rFonts w:hint="eastAsia"/>
                <w:sz w:val="24"/>
                <w:szCs w:val="24"/>
              </w:rPr>
              <w:t>３８０</w:t>
            </w:r>
            <w:r w:rsidRPr="00D96727">
              <w:rPr>
                <w:rFonts w:hint="eastAsia"/>
                <w:sz w:val="24"/>
                <w:szCs w:val="24"/>
              </w:rPr>
              <w:t>）</w:t>
            </w:r>
          </w:p>
          <w:p w:rsidR="00D96727" w:rsidRPr="00D96727" w:rsidRDefault="00D96727" w:rsidP="00B74372">
            <w:pPr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ＦＡＸ　　０９８７－７１－１０１５</w:t>
            </w:r>
          </w:p>
        </w:tc>
      </w:tr>
    </w:tbl>
    <w:p w:rsidR="00B6545B" w:rsidRDefault="00B6545B" w:rsidP="00B74372">
      <w:pPr>
        <w:jc w:val="left"/>
      </w:pPr>
    </w:p>
    <w:sectPr w:rsidR="00B6545B" w:rsidSect="00D96727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C1" w:rsidRDefault="004D4DC1" w:rsidP="004D4DC1">
      <w:r>
        <w:separator/>
      </w:r>
    </w:p>
  </w:endnote>
  <w:endnote w:type="continuationSeparator" w:id="0">
    <w:p w:rsidR="004D4DC1" w:rsidRDefault="004D4DC1" w:rsidP="004D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C1" w:rsidRDefault="004D4DC1" w:rsidP="004D4DC1">
      <w:r>
        <w:separator/>
      </w:r>
    </w:p>
  </w:footnote>
  <w:footnote w:type="continuationSeparator" w:id="0">
    <w:p w:rsidR="004D4DC1" w:rsidRDefault="004D4DC1" w:rsidP="004D4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59"/>
    <w:rsid w:val="00136154"/>
    <w:rsid w:val="00144259"/>
    <w:rsid w:val="004D4DC1"/>
    <w:rsid w:val="005730B9"/>
    <w:rsid w:val="005F4BE4"/>
    <w:rsid w:val="007744EA"/>
    <w:rsid w:val="0098210B"/>
    <w:rsid w:val="00B6545B"/>
    <w:rsid w:val="00B74372"/>
    <w:rsid w:val="00D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4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DC1"/>
  </w:style>
  <w:style w:type="paragraph" w:styleId="a6">
    <w:name w:val="footer"/>
    <w:basedOn w:val="a"/>
    <w:link w:val="a7"/>
    <w:uiPriority w:val="99"/>
    <w:unhideWhenUsed/>
    <w:rsid w:val="004D4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4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DC1"/>
  </w:style>
  <w:style w:type="paragraph" w:styleId="a6">
    <w:name w:val="footer"/>
    <w:basedOn w:val="a"/>
    <w:link w:val="a7"/>
    <w:uiPriority w:val="99"/>
    <w:unhideWhenUsed/>
    <w:rsid w:val="004D4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文香</dc:creator>
  <cp:lastModifiedBy>edunw-04</cp:lastModifiedBy>
  <cp:revision>2</cp:revision>
  <cp:lastPrinted>2018-12-26T00:44:00Z</cp:lastPrinted>
  <dcterms:created xsi:type="dcterms:W3CDTF">2019-01-07T05:34:00Z</dcterms:created>
  <dcterms:modified xsi:type="dcterms:W3CDTF">2019-01-07T05:34:00Z</dcterms:modified>
</cp:coreProperties>
</file>