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Ｐ明朝" w:hAnsi="ＭＳ Ｐ明朝" w:eastAsia="ＭＳ Ｐ明朝"/>
          <w:b w:val="1"/>
          <w:sz w:val="28"/>
        </w:rPr>
      </w:pPr>
      <w:r>
        <w:rPr>
          <w:rFonts w:hint="eastAsia" w:ascii="ＭＳ Ｐ明朝" w:hAnsi="ＭＳ Ｐ明朝" w:eastAsia="ＭＳ Ｐ明朝"/>
          <w:b w:val="1"/>
          <w:sz w:val="28"/>
        </w:rPr>
        <w:t>令和２・３年度　入札参加資格審査申請書（指名願い・臨時）受付</w:t>
      </w:r>
    </w:p>
    <w:p>
      <w:pPr>
        <w:pStyle w:val="0"/>
        <w:rPr>
          <w:rFonts w:hint="default" w:ascii="ＭＳ Ｐ明朝" w:hAnsi="ＭＳ Ｐ明朝" w:eastAsia="ＭＳ Ｐ明朝"/>
        </w:rPr>
      </w:pPr>
      <w:r>
        <w:rPr>
          <w:rFonts w:hint="eastAsia" w:ascii="ＭＳ Ｐ明朝" w:hAnsi="ＭＳ Ｐ明朝" w:eastAsia="ＭＳ Ｐ明朝"/>
        </w:rPr>
        <w:t>＜事業者のみなさまへ＞</w:t>
      </w:r>
    </w:p>
    <w:p>
      <w:pPr>
        <w:pStyle w:val="0"/>
        <w:ind w:firstLine="263" w:firstLineChars="100"/>
        <w:rPr>
          <w:rFonts w:hint="default" w:ascii="ＭＳ Ｐ明朝" w:hAnsi="ＭＳ Ｐ明朝" w:eastAsia="ＭＳ Ｐ明朝"/>
          <w:sz w:val="22"/>
        </w:rPr>
      </w:pPr>
    </w:p>
    <w:p>
      <w:pPr>
        <w:pStyle w:val="0"/>
        <w:ind w:firstLine="263" w:firstLineChars="100"/>
        <w:rPr>
          <w:rFonts w:hint="default" w:ascii="ＭＳ Ｐ明朝" w:hAnsi="ＭＳ Ｐ明朝" w:eastAsia="ＭＳ Ｐ明朝"/>
          <w:sz w:val="22"/>
        </w:rPr>
      </w:pPr>
      <w:r>
        <w:rPr>
          <w:rFonts w:hint="eastAsia" w:ascii="ＭＳ Ｐ明朝" w:hAnsi="ＭＳ Ｐ明朝" w:eastAsia="ＭＳ Ｐ明朝"/>
          <w:sz w:val="22"/>
        </w:rPr>
        <w:t>入札参加資格審査申請書の定期受付は、令和２年２月７日（金）で終了しました。</w:t>
      </w:r>
    </w:p>
    <w:p>
      <w:pPr>
        <w:pStyle w:val="0"/>
        <w:ind w:firstLine="263" w:firstLineChars="100"/>
        <w:rPr>
          <w:rFonts w:hint="default" w:ascii="ＭＳ Ｐ明朝" w:hAnsi="ＭＳ Ｐ明朝" w:eastAsia="ＭＳ Ｐ明朝"/>
          <w:sz w:val="22"/>
        </w:rPr>
      </w:pPr>
      <w:r>
        <w:rPr>
          <w:rFonts w:hint="eastAsia" w:ascii="ＭＳ Ｐ明朝" w:hAnsi="ＭＳ Ｐ明朝" w:eastAsia="ＭＳ Ｐ明朝"/>
          <w:sz w:val="22"/>
        </w:rPr>
        <w:t>引き続き、当該臨時受付及び令和２・３年度入札の名簿掲載を下記の日程等で行います。</w:t>
      </w:r>
    </w:p>
    <w:p>
      <w:pPr>
        <w:pStyle w:val="0"/>
        <w:ind w:firstLine="263" w:firstLineChars="100"/>
        <w:rPr>
          <w:rFonts w:hint="default" w:ascii="ＭＳ Ｐ明朝" w:hAnsi="ＭＳ Ｐ明朝" w:eastAsia="ＭＳ Ｐ明朝"/>
          <w:sz w:val="22"/>
        </w:rPr>
      </w:pPr>
    </w:p>
    <w:p>
      <w:pPr>
        <w:pStyle w:val="0"/>
        <w:ind w:left="0" w:leftChars="0" w:hanging="263" w:hangingChars="100"/>
        <w:rPr>
          <w:rFonts w:hint="default" w:ascii="ＭＳ Ｐ明朝" w:hAnsi="ＭＳ Ｐ明朝" w:eastAsia="ＭＳ Ｐ明朝"/>
          <w:sz w:val="22"/>
        </w:rPr>
      </w:pPr>
      <w:r>
        <w:rPr>
          <w:rFonts w:hint="eastAsia" w:ascii="ＭＳ Ｐ明朝" w:hAnsi="ＭＳ Ｐ明朝" w:eastAsia="ＭＳ Ｐ明朝"/>
          <w:sz w:val="22"/>
        </w:rPr>
        <w:t>○　申請書類（様式）については、財務課にて準備しており、串間市ホームページにも掲載しています。</w:t>
      </w:r>
    </w:p>
    <w:p>
      <w:pPr>
        <w:pStyle w:val="0"/>
        <w:ind w:left="0" w:leftChars="0" w:hanging="263" w:hangingChars="100"/>
        <w:rPr>
          <w:rFonts w:hint="default" w:ascii="ＭＳ Ｐ明朝" w:hAnsi="ＭＳ Ｐ明朝" w:eastAsia="ＭＳ Ｐ明朝"/>
          <w:sz w:val="22"/>
        </w:rPr>
      </w:pPr>
      <w:r>
        <w:rPr>
          <w:rFonts w:hint="eastAsia" w:ascii="ＭＳ Ｐ明朝" w:hAnsi="ＭＳ Ｐ明朝" w:eastAsia="ＭＳ Ｐ明朝"/>
          <w:sz w:val="22"/>
        </w:rPr>
        <w:t>○　今回の申請書の様式は、全業種とも一部変更されていますので、ご留意ください。前回の申請書を使用した場合、申請を受理できないことがあります。</w:t>
      </w: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r>
        <w:rPr>
          <w:rFonts w:hint="eastAsia" w:ascii="ＭＳ Ｐ明朝" w:hAnsi="ＭＳ Ｐ明朝" w:eastAsia="ＭＳ Ｐ明朝"/>
          <w:sz w:val="22"/>
        </w:rPr>
        <w:t>【申請書受付の業種】</w:t>
      </w:r>
    </w:p>
    <w:p>
      <w:pPr>
        <w:pStyle w:val="0"/>
        <w:ind w:firstLine="263" w:firstLineChars="100"/>
        <w:rPr>
          <w:rFonts w:hint="default" w:ascii="ＭＳ Ｐ明朝" w:hAnsi="ＭＳ Ｐ明朝" w:eastAsia="ＭＳ Ｐ明朝"/>
          <w:sz w:val="22"/>
        </w:rPr>
      </w:pPr>
      <w:r>
        <w:rPr>
          <w:rFonts w:hint="eastAsia" w:ascii="ＭＳ Ｐ明朝" w:hAnsi="ＭＳ Ｐ明朝" w:eastAsia="ＭＳ Ｐ明朝"/>
          <w:sz w:val="22"/>
        </w:rPr>
        <w:t>1.</w:t>
      </w:r>
      <w:r>
        <w:rPr>
          <w:rFonts w:hint="default" w:ascii="ＭＳ Ｐ明朝" w:hAnsi="ＭＳ Ｐ明朝" w:eastAsia="ＭＳ Ｐ明朝"/>
          <w:sz w:val="22"/>
        </w:rPr>
        <w:t xml:space="preserve"> </w:t>
      </w:r>
      <w:r>
        <w:rPr>
          <w:rFonts w:hint="eastAsia" w:ascii="ＭＳ Ｐ明朝" w:hAnsi="ＭＳ Ｐ明朝" w:eastAsia="ＭＳ Ｐ明朝"/>
          <w:sz w:val="22"/>
        </w:rPr>
        <w:t>建設工事　</w:t>
      </w:r>
      <w:r>
        <w:rPr>
          <w:rFonts w:hint="eastAsia" w:ascii="ＭＳ Ｐ明朝" w:hAnsi="ＭＳ Ｐ明朝" w:eastAsia="ＭＳ Ｐ明朝"/>
          <w:sz w:val="22"/>
        </w:rPr>
        <w:t>2.</w:t>
      </w:r>
      <w:r>
        <w:rPr>
          <w:rFonts w:hint="default" w:ascii="ＭＳ Ｐ明朝" w:hAnsi="ＭＳ Ｐ明朝" w:eastAsia="ＭＳ Ｐ明朝"/>
          <w:sz w:val="22"/>
        </w:rPr>
        <w:t xml:space="preserve"> </w:t>
      </w:r>
      <w:r>
        <w:rPr>
          <w:rFonts w:hint="eastAsia" w:ascii="ＭＳ Ｐ明朝" w:hAnsi="ＭＳ Ｐ明朝" w:eastAsia="ＭＳ Ｐ明朝"/>
          <w:sz w:val="22"/>
        </w:rPr>
        <w:t>測量・建設コンサルタント　</w:t>
      </w:r>
      <w:r>
        <w:rPr>
          <w:rFonts w:hint="eastAsia" w:ascii="ＭＳ Ｐ明朝" w:hAnsi="ＭＳ Ｐ明朝" w:eastAsia="ＭＳ Ｐ明朝"/>
          <w:sz w:val="22"/>
        </w:rPr>
        <w:t>3.</w:t>
      </w:r>
      <w:r>
        <w:rPr>
          <w:rFonts w:hint="default" w:ascii="ＭＳ Ｐ明朝" w:hAnsi="ＭＳ Ｐ明朝" w:eastAsia="ＭＳ Ｐ明朝"/>
          <w:sz w:val="22"/>
        </w:rPr>
        <w:t xml:space="preserve"> </w:t>
      </w:r>
      <w:r>
        <w:rPr>
          <w:rFonts w:hint="eastAsia" w:ascii="ＭＳ Ｐ明朝" w:hAnsi="ＭＳ Ｐ明朝" w:eastAsia="ＭＳ Ｐ明朝"/>
          <w:sz w:val="22"/>
        </w:rPr>
        <w:t>役務提供等業務委託　</w:t>
      </w:r>
      <w:r>
        <w:rPr>
          <w:rFonts w:hint="eastAsia" w:ascii="ＭＳ Ｐ明朝" w:hAnsi="ＭＳ Ｐ明朝" w:eastAsia="ＭＳ Ｐ明朝"/>
          <w:sz w:val="22"/>
        </w:rPr>
        <w:t>4.</w:t>
      </w:r>
      <w:r>
        <w:rPr>
          <w:rFonts w:hint="default" w:ascii="ＭＳ Ｐ明朝" w:hAnsi="ＭＳ Ｐ明朝" w:eastAsia="ＭＳ Ｐ明朝"/>
          <w:sz w:val="22"/>
        </w:rPr>
        <w:t xml:space="preserve"> </w:t>
      </w:r>
      <w:r>
        <w:rPr>
          <w:rFonts w:hint="eastAsia" w:ascii="ＭＳ Ｐ明朝" w:hAnsi="ＭＳ Ｐ明朝" w:eastAsia="ＭＳ Ｐ明朝"/>
          <w:sz w:val="22"/>
        </w:rPr>
        <w:t>物品等　　　　　　　　　　　</w:t>
      </w:r>
      <w:r>
        <w:rPr>
          <w:rFonts w:hint="eastAsia" w:ascii="ＭＳ Ｐ明朝" w:hAnsi="ＭＳ Ｐ明朝" w:eastAsia="ＭＳ Ｐ明朝"/>
          <w:sz w:val="22"/>
        </w:rPr>
        <w:t xml:space="preserve">    </w:t>
      </w: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r>
        <w:rPr>
          <w:rFonts w:hint="eastAsia" w:ascii="ＭＳ Ｐ明朝" w:hAnsi="ＭＳ Ｐ明朝" w:eastAsia="ＭＳ Ｐ明朝"/>
          <w:sz w:val="22"/>
        </w:rPr>
        <w:t>【受付期間】</w:t>
      </w:r>
    </w:p>
    <w:p>
      <w:pPr>
        <w:pStyle w:val="0"/>
        <w:ind w:left="415" w:leftChars="100" w:hanging="132" w:hangingChars="50"/>
        <w:jc w:val="left"/>
        <w:rPr>
          <w:rFonts w:hint="default" w:ascii="ＭＳ Ｐ明朝" w:hAnsi="ＭＳ Ｐ明朝" w:eastAsia="ＭＳ Ｐ明朝"/>
          <w:sz w:val="22"/>
        </w:rPr>
      </w:pPr>
      <w:r>
        <w:rPr>
          <w:rFonts w:hint="eastAsia" w:ascii="ＭＳ Ｐ明朝" w:hAnsi="ＭＳ Ｐ明朝" w:eastAsia="ＭＳ Ｐ明朝"/>
          <w:sz w:val="22"/>
        </w:rPr>
        <w:t>令和２年２月１０日（月）　～　令和４年３月３１日（木）</w:t>
      </w:r>
    </w:p>
    <w:p>
      <w:pPr>
        <w:pStyle w:val="0"/>
        <w:ind w:left="415" w:leftChars="100" w:hanging="132" w:hangingChars="50"/>
        <w:jc w:val="left"/>
        <w:rPr>
          <w:rFonts w:hint="default" w:ascii="ＭＳ Ｐ明朝" w:hAnsi="ＭＳ Ｐ明朝" w:eastAsia="ＭＳ Ｐ明朝"/>
          <w:sz w:val="22"/>
        </w:rPr>
      </w:pPr>
      <w:r>
        <w:rPr>
          <w:rFonts w:hint="eastAsia" w:ascii="ＭＳ Ｐ明朝" w:hAnsi="ＭＳ Ｐ明朝" w:eastAsia="ＭＳ Ｐ明朝"/>
          <w:sz w:val="22"/>
        </w:rPr>
        <w:t>　（土・日・祝日を除く）</w:t>
      </w:r>
    </w:p>
    <w:p>
      <w:pPr>
        <w:pStyle w:val="0"/>
        <w:ind w:firstLine="395" w:firstLineChars="150"/>
        <w:jc w:val="left"/>
        <w:rPr>
          <w:rFonts w:hint="default" w:ascii="ＭＳ Ｐ明朝" w:hAnsi="ＭＳ Ｐ明朝" w:eastAsia="ＭＳ Ｐ明朝"/>
          <w:sz w:val="22"/>
        </w:rPr>
      </w:pPr>
    </w:p>
    <w:p>
      <w:pPr>
        <w:pStyle w:val="0"/>
        <w:jc w:val="left"/>
        <w:rPr>
          <w:rFonts w:hint="default" w:ascii="ＭＳ Ｐ明朝" w:hAnsi="ＭＳ Ｐ明朝" w:eastAsia="ＭＳ Ｐ明朝"/>
          <w:sz w:val="22"/>
        </w:rPr>
      </w:pPr>
      <w:r>
        <w:rPr>
          <w:rFonts w:hint="eastAsia" w:ascii="ＭＳ Ｐ明朝" w:hAnsi="ＭＳ Ｐ明朝" w:eastAsia="ＭＳ Ｐ明朝"/>
          <w:sz w:val="22"/>
        </w:rPr>
        <w:t>【受付時間】</w:t>
      </w:r>
    </w:p>
    <w:p>
      <w:pPr>
        <w:pStyle w:val="0"/>
        <w:ind w:firstLine="263" w:firstLineChars="100"/>
        <w:jc w:val="left"/>
        <w:rPr>
          <w:rFonts w:hint="default" w:ascii="ＭＳ Ｐ明朝" w:hAnsi="ＭＳ Ｐ明朝" w:eastAsia="ＭＳ Ｐ明朝"/>
          <w:sz w:val="22"/>
        </w:rPr>
      </w:pPr>
      <w:r>
        <w:rPr>
          <w:rFonts w:hint="eastAsia" w:ascii="ＭＳ Ｐ明朝" w:hAnsi="ＭＳ Ｐ明朝" w:eastAsia="ＭＳ Ｐ明朝"/>
          <w:sz w:val="22"/>
        </w:rPr>
        <w:t>８時３０分　～　１７時１５分（１２時００分から１３時００分までを除く。）</w:t>
      </w:r>
    </w:p>
    <w:p>
      <w:pPr>
        <w:pStyle w:val="0"/>
        <w:ind w:left="720"/>
        <w:jc w:val="left"/>
        <w:rPr>
          <w:rFonts w:hint="default" w:ascii="ＭＳ Ｐ明朝" w:hAnsi="ＭＳ Ｐ明朝" w:eastAsia="ＭＳ Ｐ明朝"/>
          <w:sz w:val="22"/>
        </w:rPr>
      </w:pPr>
    </w:p>
    <w:p>
      <w:pPr>
        <w:pStyle w:val="0"/>
        <w:jc w:val="left"/>
        <w:rPr>
          <w:rFonts w:hint="default" w:ascii="ＭＳ Ｐ明朝" w:hAnsi="ＭＳ Ｐ明朝" w:eastAsia="ＭＳ Ｐ明朝"/>
          <w:sz w:val="22"/>
        </w:rPr>
      </w:pPr>
      <w:r>
        <w:rPr>
          <w:rFonts w:hint="eastAsia" w:ascii="ＭＳ Ｐ明朝" w:hAnsi="ＭＳ Ｐ明朝" w:eastAsia="ＭＳ Ｐ明朝"/>
          <w:sz w:val="22"/>
        </w:rPr>
        <w:t>【受付場所】</w:t>
      </w:r>
    </w:p>
    <w:p>
      <w:pPr>
        <w:pStyle w:val="0"/>
        <w:jc w:val="left"/>
        <w:rPr>
          <w:rFonts w:hint="default" w:ascii="ＭＳ Ｐ明朝" w:hAnsi="ＭＳ Ｐ明朝" w:eastAsia="ＭＳ Ｐ明朝"/>
          <w:sz w:val="22"/>
        </w:rPr>
      </w:pPr>
      <w:r>
        <w:rPr>
          <w:rFonts w:hint="eastAsia" w:ascii="ＭＳ Ｐ明朝" w:hAnsi="ＭＳ Ｐ明朝" w:eastAsia="ＭＳ Ｐ明朝"/>
          <w:sz w:val="22"/>
        </w:rPr>
        <w:t>　　串間市役所　　２階財務課</w:t>
      </w:r>
    </w:p>
    <w:p>
      <w:pPr>
        <w:pStyle w:val="0"/>
        <w:ind w:left="2108" w:hanging="2108" w:hangingChars="800"/>
        <w:rPr>
          <w:rFonts w:hint="default" w:ascii="ＭＳ Ｐ明朝" w:hAnsi="ＭＳ Ｐ明朝" w:eastAsia="ＭＳ Ｐ明朝"/>
          <w:sz w:val="22"/>
        </w:rPr>
      </w:pPr>
    </w:p>
    <w:p>
      <w:pPr>
        <w:pStyle w:val="0"/>
        <w:rPr>
          <w:rFonts w:hint="default" w:ascii="ＭＳ Ｐ明朝" w:hAnsi="ＭＳ Ｐ明朝" w:eastAsia="ＭＳ Ｐ明朝"/>
          <w:sz w:val="22"/>
        </w:rPr>
      </w:pPr>
      <w:r>
        <w:rPr>
          <w:rFonts w:hint="eastAsia" w:ascii="ＭＳ Ｐ明朝" w:hAnsi="ＭＳ Ｐ明朝" w:eastAsia="ＭＳ Ｐ明朝"/>
          <w:sz w:val="22"/>
        </w:rPr>
        <w:t>【申請方法】</w:t>
      </w:r>
    </w:p>
    <w:p>
      <w:pPr>
        <w:pStyle w:val="0"/>
        <w:ind w:firstLine="263" w:firstLineChars="100"/>
        <w:rPr>
          <w:rFonts w:hint="default" w:ascii="ＭＳ Ｐ明朝" w:hAnsi="ＭＳ Ｐ明朝" w:eastAsia="ＭＳ Ｐ明朝"/>
          <w:sz w:val="22"/>
        </w:rPr>
      </w:pPr>
      <w:r>
        <w:rPr>
          <w:rFonts w:hint="eastAsia" w:ascii="ＭＳ Ｐ明朝" w:hAnsi="ＭＳ Ｐ明朝" w:eastAsia="ＭＳ Ｐ明朝"/>
          <w:sz w:val="22"/>
        </w:rPr>
        <w:t>1</w:t>
      </w:r>
      <w:r>
        <w:rPr>
          <w:rFonts w:hint="eastAsia" w:ascii="ＭＳ Ｐ明朝" w:hAnsi="ＭＳ Ｐ明朝" w:eastAsia="ＭＳ Ｐ明朝"/>
          <w:sz w:val="22"/>
        </w:rPr>
        <w:t>．持参　　</w:t>
      </w:r>
      <w:r>
        <w:rPr>
          <w:rFonts w:hint="eastAsia"/>
          <w:kern w:val="0"/>
          <w:sz w:val="22"/>
        </w:rPr>
        <w:t>提出書類の説明が出来る方がご持参ください。　</w:t>
      </w:r>
    </w:p>
    <w:p>
      <w:pPr>
        <w:pStyle w:val="0"/>
        <w:ind w:firstLine="263" w:firstLineChars="100"/>
        <w:rPr>
          <w:rFonts w:hint="default" w:ascii="ＭＳ Ｐ明朝" w:hAnsi="ＭＳ Ｐ明朝" w:eastAsia="ＭＳ Ｐ明朝"/>
          <w:sz w:val="22"/>
        </w:rPr>
      </w:pPr>
      <w:r>
        <w:rPr>
          <w:rFonts w:hint="eastAsia" w:ascii="ＭＳ Ｐ明朝" w:hAnsi="ＭＳ Ｐ明朝" w:eastAsia="ＭＳ Ｐ明朝"/>
          <w:sz w:val="22"/>
        </w:rPr>
        <w:t>2</w:t>
      </w:r>
      <w:r>
        <w:rPr>
          <w:rFonts w:hint="eastAsia" w:ascii="ＭＳ Ｐ明朝" w:hAnsi="ＭＳ Ｐ明朝" w:eastAsia="ＭＳ Ｐ明朝"/>
          <w:sz w:val="22"/>
        </w:rPr>
        <w:t>．郵送　　受付票返送のための返信用封筒（切手添付）を同封してください。</w:t>
      </w: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r>
        <w:rPr>
          <w:rFonts w:hint="eastAsia" w:ascii="ＭＳ Ｐ明朝" w:hAnsi="ＭＳ Ｐ明朝" w:eastAsia="ＭＳ Ｐ明朝"/>
          <w:sz w:val="22"/>
        </w:rPr>
        <w:t>【留意点】</w:t>
      </w:r>
    </w:p>
    <w:p>
      <w:pPr>
        <w:pStyle w:val="0"/>
        <w:ind w:firstLine="263" w:firstLineChars="100"/>
        <w:rPr>
          <w:rFonts w:hint="default" w:ascii="ＭＳ Ｐ明朝" w:hAnsi="ＭＳ Ｐ明朝" w:eastAsia="ＭＳ Ｐ明朝"/>
          <w:sz w:val="22"/>
        </w:rPr>
      </w:pPr>
      <w:r>
        <w:rPr>
          <w:rFonts w:hint="eastAsia" w:ascii="ＭＳ Ｐ明朝" w:hAnsi="ＭＳ Ｐ明朝" w:eastAsia="ＭＳ Ｐ明朝"/>
          <w:sz w:val="22"/>
        </w:rPr>
        <w:t>1</w:t>
      </w:r>
      <w:r>
        <w:rPr>
          <w:rFonts w:hint="eastAsia" w:ascii="ＭＳ Ｐ明朝" w:hAnsi="ＭＳ Ｐ明朝" w:eastAsia="ＭＳ Ｐ明朝"/>
          <w:sz w:val="22"/>
        </w:rPr>
        <w:t>．提出書類は、ファイル綴じはせずクリアファイルに入れて提出してください。</w:t>
      </w:r>
    </w:p>
    <w:p>
      <w:pPr>
        <w:pStyle w:val="0"/>
        <w:ind w:firstLine="527" w:firstLineChars="200"/>
        <w:rPr>
          <w:rFonts w:hint="default" w:ascii="ＭＳ Ｐ明朝" w:hAnsi="ＭＳ Ｐ明朝" w:eastAsia="ＭＳ Ｐ明朝"/>
          <w:sz w:val="22"/>
        </w:rPr>
      </w:pPr>
      <w:r>
        <w:rPr>
          <w:rFonts w:hint="eastAsia" w:ascii="ＭＳ Ｐ明朝" w:hAnsi="ＭＳ Ｐ明朝" w:eastAsia="ＭＳ Ｐ明朝"/>
          <w:sz w:val="22"/>
        </w:rPr>
        <w:t>なお、枚数が多い場合は、左側に２ヶ所穴を開け綴じ紐で綴じてください。</w:t>
      </w:r>
    </w:p>
    <w:p>
      <w:pPr>
        <w:pStyle w:val="0"/>
        <w:tabs>
          <w:tab w:val="left" w:leader="none" w:pos="567"/>
        </w:tabs>
        <w:ind w:left="415" w:leftChars="100" w:hanging="132" w:hangingChars="50"/>
        <w:rPr>
          <w:rFonts w:hint="default" w:ascii="ＭＳ Ｐ明朝" w:hAnsi="ＭＳ Ｐ明朝" w:eastAsia="ＭＳ Ｐ明朝"/>
          <w:sz w:val="22"/>
        </w:rPr>
      </w:pPr>
      <w:r>
        <w:rPr>
          <w:rFonts w:hint="default" w:ascii="ＭＳ Ｐ明朝" w:hAnsi="ＭＳ Ｐ明朝" w:eastAsia="ＭＳ Ｐ明朝"/>
          <w:sz w:val="22"/>
        </w:rPr>
        <w:t>2</w:t>
      </w:r>
      <w:r>
        <w:rPr>
          <w:rFonts w:hint="eastAsia" w:ascii="ＭＳ Ｐ明朝" w:hAnsi="ＭＳ Ｐ明朝" w:eastAsia="ＭＳ Ｐ明朝"/>
          <w:sz w:val="22"/>
        </w:rPr>
        <w:t>．建設業種の届け出者のうち、市内に本店及び支店等を有する場合は、最寄りの労働基準監督署発行の保険料完納証明書の添付が必要です。</w:t>
      </w:r>
    </w:p>
    <w:p>
      <w:pPr>
        <w:pStyle w:val="0"/>
        <w:tabs>
          <w:tab w:val="left" w:leader="none" w:pos="567"/>
        </w:tabs>
        <w:ind w:firstLine="263" w:firstLineChars="100"/>
        <w:rPr>
          <w:rFonts w:hint="default" w:ascii="ＭＳ Ｐ明朝" w:hAnsi="ＭＳ Ｐ明朝" w:eastAsia="ＭＳ Ｐ明朝"/>
          <w:sz w:val="22"/>
        </w:rPr>
      </w:pPr>
      <w:r>
        <w:rPr>
          <w:rFonts w:hint="default" w:ascii="ＭＳ Ｐ明朝" w:hAnsi="ＭＳ Ｐ明朝" w:eastAsia="ＭＳ Ｐ明朝"/>
          <w:sz w:val="22"/>
        </w:rPr>
        <w:t>3</w:t>
      </w:r>
      <w:r>
        <w:rPr>
          <w:rFonts w:hint="eastAsia" w:ascii="ＭＳ Ｐ明朝" w:hAnsi="ＭＳ Ｐ明朝" w:eastAsia="ＭＳ Ｐ明朝"/>
          <w:sz w:val="22"/>
        </w:rPr>
        <w:t>．法人番号の指定を受けた者は、「※法人番号」欄に番号を記入してください。</w:t>
      </w: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r>
        <w:rPr>
          <w:rFonts w:hint="eastAsia" w:ascii="ＭＳ Ｐ明朝" w:hAnsi="ＭＳ Ｐ明朝" w:eastAsia="ＭＳ Ｐ明朝"/>
          <w:sz w:val="22"/>
        </w:rPr>
        <w:t>【串間市ホームページ】</w:t>
      </w:r>
    </w:p>
    <w:p>
      <w:pPr>
        <w:pStyle w:val="0"/>
        <w:rPr>
          <w:rFonts w:hint="default" w:ascii="ＭＳ Ｐ明朝" w:hAnsi="ＭＳ Ｐ明朝" w:eastAsia="ＭＳ Ｐ明朝"/>
          <w:sz w:val="22"/>
          <w:bdr w:val="none" w:color="auto" w:sz="0" w:space="0"/>
        </w:rPr>
      </w:pPr>
      <w:r>
        <w:rPr>
          <w:rFonts w:hint="eastAsia" w:ascii="ＭＳ Ｐ明朝" w:hAnsi="ＭＳ Ｐ明朝" w:eastAsia="ＭＳ Ｐ明朝"/>
          <w:sz w:val="22"/>
          <w:bdr w:val="none" w:color="auto" w:sz="0" w:space="0"/>
        </w:rPr>
        <w:t>　</w:t>
      </w:r>
      <w:r>
        <w:rPr>
          <w:rFonts w:hint="eastAsia" w:ascii="ＭＳ Ｐ明朝" w:hAnsi="ＭＳ Ｐ明朝" w:eastAsia="ＭＳ Ｐ明朝"/>
          <w:sz w:val="22"/>
          <w:bdr w:val="single" w:color="auto" w:sz="4" w:space="0"/>
        </w:rPr>
        <w:t>事業者の方へ</w:t>
      </w:r>
      <w:r>
        <w:rPr>
          <w:rFonts w:hint="eastAsia" w:ascii="ＭＳ Ｐ明朝" w:hAnsi="ＭＳ Ｐ明朝" w:eastAsia="ＭＳ Ｐ明朝"/>
          <w:sz w:val="22"/>
          <w:bdr w:val="none" w:color="auto" w:sz="0" w:space="0"/>
        </w:rPr>
        <w:t>　　→　　</w:t>
      </w:r>
      <w:r>
        <w:rPr>
          <w:rFonts w:hint="eastAsia" w:ascii="ＭＳ Ｐ明朝" w:hAnsi="ＭＳ Ｐ明朝" w:eastAsia="ＭＳ Ｐ明朝"/>
          <w:sz w:val="22"/>
          <w:bdr w:val="single" w:color="auto" w:sz="4" w:space="0"/>
        </w:rPr>
        <w:t>入札制度・入札情報</w:t>
      </w:r>
      <w:r>
        <w:rPr>
          <w:rFonts w:hint="eastAsia" w:ascii="ＭＳ Ｐ明朝" w:hAnsi="ＭＳ Ｐ明朝" w:eastAsia="ＭＳ Ｐ明朝"/>
          <w:sz w:val="22"/>
          <w:bdr w:val="none" w:color="auto" w:sz="0" w:space="0"/>
        </w:rPr>
        <w:t>　　→　　</w:t>
      </w:r>
      <w:r>
        <w:rPr>
          <w:rFonts w:hint="eastAsia" w:ascii="ＭＳ Ｐ明朝" w:hAnsi="ＭＳ Ｐ明朝" w:eastAsia="ＭＳ Ｐ明朝"/>
          <w:sz w:val="22"/>
          <w:bdr w:val="single" w:color="auto" w:sz="4" w:space="0"/>
        </w:rPr>
        <w:t>令和２・３年度指名願いの受付（臨時）</w:t>
      </w:r>
    </w:p>
    <w:p>
      <w:pPr>
        <w:pStyle w:val="0"/>
        <w:rPr>
          <w:rFonts w:hint="default" w:ascii="ＭＳ Ｐ明朝" w:hAnsi="ＭＳ Ｐ明朝" w:eastAsia="ＭＳ Ｐ明朝"/>
          <w:sz w:val="22"/>
        </w:rPr>
      </w:pPr>
    </w:p>
    <w:p>
      <w:pPr>
        <w:pStyle w:val="0"/>
        <w:rPr>
          <w:rFonts w:hint="default" w:ascii="ＭＳ Ｐ明朝" w:hAnsi="ＭＳ Ｐ明朝" w:eastAsia="ＭＳ Ｐ明朝"/>
          <w:sz w:val="22"/>
        </w:rPr>
      </w:pPr>
      <w:r>
        <w:rPr>
          <w:rFonts w:hint="eastAsia" w:ascii="ＭＳ Ｐ明朝" w:hAnsi="ＭＳ Ｐ明朝" w:eastAsia="ＭＳ Ｐ明朝"/>
          <w:sz w:val="22"/>
        </w:rPr>
        <w:t>【送付先・問い合わせ先】</w:t>
      </w:r>
    </w:p>
    <w:p>
      <w:pPr>
        <w:pStyle w:val="0"/>
        <w:rPr>
          <w:rFonts w:hint="default"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22"/>
        </w:rPr>
        <w:t>888-8555</w:t>
      </w:r>
    </w:p>
    <w:p>
      <w:pPr>
        <w:pStyle w:val="0"/>
        <w:ind w:firstLine="659" w:firstLineChars="250"/>
        <w:rPr>
          <w:rFonts w:hint="default" w:ascii="ＭＳ Ｐ明朝" w:hAnsi="ＭＳ Ｐ明朝" w:eastAsia="ＭＳ Ｐ明朝"/>
          <w:sz w:val="22"/>
        </w:rPr>
      </w:pPr>
      <w:r>
        <w:rPr>
          <w:rFonts w:hint="eastAsia" w:ascii="ＭＳ Ｐ明朝" w:hAnsi="ＭＳ Ｐ明朝" w:eastAsia="ＭＳ Ｐ明朝"/>
          <w:sz w:val="22"/>
        </w:rPr>
        <w:t>宮崎県串間市大字西方</w:t>
      </w:r>
      <w:r>
        <w:rPr>
          <w:rFonts w:hint="eastAsia" w:ascii="ＭＳ Ｐ明朝" w:hAnsi="ＭＳ Ｐ明朝" w:eastAsia="ＭＳ Ｐ明朝"/>
          <w:sz w:val="22"/>
        </w:rPr>
        <w:t>5550</w:t>
      </w:r>
      <w:r>
        <w:rPr>
          <w:rFonts w:hint="eastAsia" w:ascii="ＭＳ Ｐ明朝" w:hAnsi="ＭＳ Ｐ明朝" w:eastAsia="ＭＳ Ｐ明朝"/>
          <w:sz w:val="22"/>
        </w:rPr>
        <w:t>番地</w:t>
      </w:r>
      <w:bookmarkStart w:id="0" w:name="_GoBack"/>
      <w:bookmarkEnd w:id="0"/>
    </w:p>
    <w:p>
      <w:pPr>
        <w:pStyle w:val="0"/>
        <w:ind w:firstLine="659" w:firstLineChars="250"/>
        <w:rPr>
          <w:rFonts w:hint="default" w:ascii="ＭＳ Ｐ明朝" w:hAnsi="ＭＳ Ｐ明朝" w:eastAsia="ＭＳ Ｐ明朝"/>
          <w:sz w:val="22"/>
        </w:rPr>
      </w:pPr>
      <w:r>
        <w:rPr>
          <w:rFonts w:hint="eastAsia" w:ascii="ＭＳ Ｐ明朝" w:hAnsi="ＭＳ Ｐ明朝" w:eastAsia="ＭＳ Ｐ明朝"/>
          <w:sz w:val="22"/>
        </w:rPr>
        <w:t>串間市役所財務課　契約管財係</w:t>
      </w:r>
    </w:p>
    <w:p>
      <w:pPr>
        <w:pStyle w:val="0"/>
        <w:rPr>
          <w:rFonts w:hint="default"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22"/>
        </w:rPr>
        <w:t xml:space="preserve"> </w:t>
      </w:r>
      <w:r>
        <w:rPr>
          <w:rFonts w:hint="eastAsia" w:ascii="ＭＳ Ｐ明朝" w:hAnsi="ＭＳ Ｐ明朝" w:eastAsia="ＭＳ Ｐ明朝"/>
          <w:sz w:val="22"/>
        </w:rPr>
        <w:t>電話番号　　</w:t>
      </w:r>
      <w:r>
        <w:rPr>
          <w:rFonts w:hint="eastAsia" w:ascii="ＭＳ Ｐ明朝" w:hAnsi="ＭＳ Ｐ明朝" w:eastAsia="ＭＳ Ｐ明朝"/>
          <w:sz w:val="22"/>
        </w:rPr>
        <w:t>0987-72-1111</w:t>
      </w:r>
      <w:r>
        <w:rPr>
          <w:rFonts w:hint="eastAsia" w:ascii="ＭＳ Ｐ明朝" w:hAnsi="ＭＳ Ｐ明朝" w:eastAsia="ＭＳ Ｐ明朝"/>
          <w:sz w:val="22"/>
        </w:rPr>
        <w:t>（内線</w:t>
      </w:r>
      <w:r>
        <w:rPr>
          <w:rFonts w:hint="eastAsia" w:ascii="ＭＳ Ｐ明朝" w:hAnsi="ＭＳ Ｐ明朝" w:eastAsia="ＭＳ Ｐ明朝"/>
          <w:sz w:val="22"/>
        </w:rPr>
        <w:t>322</w:t>
      </w:r>
      <w:r>
        <w:rPr>
          <w:rFonts w:hint="eastAsia" w:ascii="ＭＳ Ｐ明朝" w:hAnsi="ＭＳ Ｐ明朝" w:eastAsia="ＭＳ Ｐ明朝"/>
          <w:sz w:val="22"/>
        </w:rPr>
        <w:t>・</w:t>
      </w:r>
      <w:r>
        <w:rPr>
          <w:rFonts w:hint="eastAsia" w:ascii="ＭＳ Ｐ明朝" w:hAnsi="ＭＳ Ｐ明朝" w:eastAsia="ＭＳ Ｐ明朝"/>
          <w:sz w:val="22"/>
        </w:rPr>
        <w:t>325</w:t>
      </w:r>
      <w:r>
        <w:rPr>
          <w:rFonts w:hint="eastAsia" w:ascii="ＭＳ Ｐ明朝" w:hAnsi="ＭＳ Ｐ明朝" w:eastAsia="ＭＳ Ｐ明朝"/>
          <w:sz w:val="22"/>
        </w:rPr>
        <w:t>）</w:t>
      </w:r>
    </w:p>
    <w:p>
      <w:pPr>
        <w:pStyle w:val="0"/>
        <w:rPr>
          <w:rFonts w:hint="default"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22"/>
        </w:rPr>
        <w:t xml:space="preserve"> </w:t>
      </w:r>
      <w:r>
        <w:rPr>
          <w:rFonts w:hint="eastAsia" w:ascii="ＭＳ Ｐ明朝" w:hAnsi="ＭＳ Ｐ明朝" w:eastAsia="ＭＳ Ｐ明朝"/>
          <w:sz w:val="22"/>
        </w:rPr>
        <w:t>　</w:t>
      </w:r>
      <w:r>
        <w:rPr>
          <w:rFonts w:hint="eastAsia" w:ascii="ＭＳ Ｐ明朝" w:hAnsi="ＭＳ Ｐ明朝" w:eastAsia="ＭＳ Ｐ明朝"/>
          <w:sz w:val="22"/>
        </w:rPr>
        <w:t>FAX</w:t>
      </w:r>
      <w:r>
        <w:rPr>
          <w:rFonts w:hint="eastAsia" w:ascii="ＭＳ Ｐ明朝" w:hAnsi="ＭＳ Ｐ明朝" w:eastAsia="ＭＳ Ｐ明朝"/>
          <w:sz w:val="22"/>
        </w:rPr>
        <w:t>番号</w:t>
      </w:r>
      <w:r>
        <w:rPr>
          <w:rFonts w:hint="eastAsia" w:ascii="ＭＳ Ｐ明朝" w:hAnsi="ＭＳ Ｐ明朝" w:eastAsia="ＭＳ Ｐ明朝"/>
          <w:sz w:val="22"/>
        </w:rPr>
        <w:t xml:space="preserve">  </w:t>
      </w:r>
      <w:r>
        <w:rPr>
          <w:rFonts w:hint="default" w:ascii="ＭＳ Ｐ明朝" w:hAnsi="ＭＳ Ｐ明朝" w:eastAsia="ＭＳ Ｐ明朝"/>
          <w:sz w:val="22"/>
        </w:rPr>
        <w:t>0</w:t>
      </w:r>
      <w:r>
        <w:rPr>
          <w:rFonts w:hint="eastAsia" w:ascii="ＭＳ Ｐ明朝" w:hAnsi="ＭＳ Ｐ明朝" w:eastAsia="ＭＳ Ｐ明朝"/>
          <w:sz w:val="22"/>
        </w:rPr>
        <w:t>987-72-6727</w:t>
      </w:r>
    </w:p>
    <w:sectPr>
      <w:pgSz w:w="11906" w:h="16838"/>
      <w:pgMar w:top="737" w:right="1021" w:bottom="720" w:left="964" w:header="851" w:footer="992" w:gutter="0"/>
      <w:cols w:space="720"/>
      <w:textDirection w:val="lrTb"/>
      <w:docGrid w:type="linesAndChars" w:linePitch="341" w:charSpace="89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83"/>
  <w:drawingGridVerticalSpacing w:val="34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669</Words>
  <Characters>176</Characters>
  <Application>JUST Note</Application>
  <Lines>1</Lines>
  <Paragraphs>1</Paragraphs>
  <Company>串間市役所</Company>
  <CharactersWithSpaces>844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kurohara</dc:creator>
  <cp:lastModifiedBy>武田　敏信</cp:lastModifiedBy>
  <cp:lastPrinted>2015-12-09T04:53:00Z</cp:lastPrinted>
  <dcterms:created xsi:type="dcterms:W3CDTF">2019-11-19T07:47:00Z</dcterms:created>
  <dcterms:modified xsi:type="dcterms:W3CDTF">2019-11-28T02:04:18Z</dcterms:modified>
  <cp:revision>6</cp:revision>
</cp:coreProperties>
</file>