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1" w:rsidRPr="001F590B" w:rsidRDefault="00815EC1" w:rsidP="001F590B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1"/>
        </w:rPr>
      </w:pPr>
      <w:r w:rsidRPr="001F590B">
        <w:rPr>
          <w:rFonts w:ascii="メイリオ" w:eastAsia="メイリオ" w:hAnsi="メイリオ"/>
          <w:b/>
          <w:sz w:val="24"/>
          <w:szCs w:val="21"/>
        </w:rPr>
        <w:t>串間市における寄附対象事業について</w:t>
      </w:r>
    </w:p>
    <w:p w:rsid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Pr="00815EC1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①安定した雇用を創出する</w:t>
      </w:r>
      <w:r w:rsidR="00B940DE">
        <w:rPr>
          <w:rFonts w:ascii="メイリオ" w:eastAsia="メイリオ" w:hAnsi="メイリオ" w:hint="eastAsia"/>
          <w:szCs w:val="21"/>
        </w:rPr>
        <w:t>事業</w:t>
      </w:r>
    </w:p>
    <w:p w:rsidR="00815EC1" w:rsidRPr="00815EC1" w:rsidRDefault="00815EC1" w:rsidP="001F590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本市の特色・強みを生かした産業の振興や企業の競争力強化を図り、効果的に域外から稼ぎ、効率的に域内で富を循環させる地域経済構造を構築するため、農林水産業、観光産業など</w:t>
      </w:r>
      <w:r w:rsidR="00B940DE">
        <w:rPr>
          <w:rFonts w:ascii="メイリオ" w:eastAsia="メイリオ" w:hAnsi="メイリオ" w:hint="eastAsia"/>
          <w:szCs w:val="21"/>
        </w:rPr>
        <w:t>で</w:t>
      </w:r>
      <w:r w:rsidRPr="00815EC1">
        <w:rPr>
          <w:rFonts w:ascii="メイリオ" w:eastAsia="メイリオ" w:hAnsi="メイリオ" w:hint="eastAsia"/>
          <w:szCs w:val="21"/>
        </w:rPr>
        <w:t>産業構造の多角化により、多様な働き場の確保</w:t>
      </w:r>
      <w:r w:rsidR="00B940DE">
        <w:rPr>
          <w:rFonts w:ascii="メイリオ" w:eastAsia="メイリオ" w:hAnsi="メイリオ" w:hint="eastAsia"/>
          <w:szCs w:val="21"/>
        </w:rPr>
        <w:t>と</w:t>
      </w:r>
      <w:r w:rsidRPr="00815EC1">
        <w:rPr>
          <w:rFonts w:ascii="メイリオ" w:eastAsia="メイリオ" w:hAnsi="メイリオ" w:hint="eastAsia"/>
          <w:szCs w:val="21"/>
        </w:rPr>
        <w:t>本市に職場を求める仕組みづくりに取り組んでいきます。</w:t>
      </w:r>
    </w:p>
    <w:p w:rsidR="00815EC1" w:rsidRDefault="00815EC1" w:rsidP="001F590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また、多様化する価値観やライフスタイル・ワークスタイルも踏まえ、誰もがその力を発揮できる就業環境づくりを進めていきます。</w:t>
      </w:r>
    </w:p>
    <w:p w:rsidR="00B940DE" w:rsidRPr="00815EC1" w:rsidRDefault="00B940DE" w:rsidP="001F590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ind w:firstLineChars="100" w:firstLine="210"/>
        <w:jc w:val="both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【</w:t>
      </w:r>
      <w:r w:rsidRPr="00815EC1">
        <w:rPr>
          <w:rFonts w:ascii="メイリオ" w:eastAsia="メイリオ" w:hAnsi="メイリオ" w:hint="eastAsia"/>
          <w:sz w:val="21"/>
          <w:szCs w:val="21"/>
        </w:rPr>
        <w:t>具体的な取組】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・農業経営対策事業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・商工業振興対策事業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・くしまdeスローライフ推進事業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・企業支援プロジェクト事業　　</w:t>
      </w:r>
      <w:r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="001F590B"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Pr="00815EC1">
        <w:rPr>
          <w:rFonts w:ascii="メイリオ" w:eastAsia="メイリオ" w:hAnsi="メイリオ" w:hint="eastAsia"/>
          <w:sz w:val="21"/>
          <w:szCs w:val="21"/>
        </w:rPr>
        <w:t>等</w:t>
      </w:r>
    </w:p>
    <w:p w:rsid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1F590B" w:rsidRPr="00815EC1" w:rsidRDefault="001F590B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②子育て世代に選ばれる環境づくり</w:t>
      </w:r>
      <w:r w:rsidR="0010130C">
        <w:rPr>
          <w:rFonts w:ascii="メイリオ" w:eastAsia="メイリオ" w:hAnsi="メイリオ" w:hint="eastAsia"/>
          <w:szCs w:val="21"/>
        </w:rPr>
        <w:t>事業</w:t>
      </w:r>
    </w:p>
    <w:p w:rsidR="00815EC1" w:rsidRDefault="00815EC1" w:rsidP="001F590B">
      <w:pPr>
        <w:pStyle w:val="Web"/>
        <w:spacing w:before="0" w:beforeAutospacing="0" w:after="0" w:afterAutospacing="0" w:line="400" w:lineRule="exact"/>
        <w:ind w:firstLineChars="100" w:firstLine="210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>結婚・出産・子育ての支援、仕事と子育ての両立に係る国制度等の活用促進に加え、市をはじめ各種団体等において、保育・教育の質の向上、結婚の希望をかなえる取組、子育てのサポート体制、男女の働き方などの実情に応じた少子化対策の取組を推進します。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B940DE" w:rsidRPr="00815EC1" w:rsidRDefault="00B940DE" w:rsidP="00B940DE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ind w:firstLineChars="100" w:firstLine="210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>【具体的な取組】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・まち・ひときらめく☆よかまち創造事業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・男女共同参画社会づくり事業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・不妊治療費助成事業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・民生児童委員活動費　　</w:t>
      </w:r>
      <w:r>
        <w:rPr>
          <w:rFonts w:ascii="メイリオ" w:eastAsia="メイリオ" w:hAnsi="メイリオ" w:hint="eastAsia"/>
          <w:sz w:val="21"/>
          <w:szCs w:val="21"/>
        </w:rPr>
        <w:t xml:space="preserve">　　　　　　</w:t>
      </w:r>
      <w:r w:rsidR="001F590B">
        <w:rPr>
          <w:rFonts w:ascii="メイリオ" w:eastAsia="メイリオ" w:hAnsi="メイリオ" w:hint="eastAsia"/>
          <w:sz w:val="21"/>
          <w:szCs w:val="21"/>
        </w:rPr>
        <w:t xml:space="preserve">　　　</w:t>
      </w:r>
      <w:r w:rsidRPr="00815EC1">
        <w:rPr>
          <w:rFonts w:ascii="メイリオ" w:eastAsia="メイリオ" w:hAnsi="メイリオ" w:hint="eastAsia"/>
          <w:sz w:val="21"/>
          <w:szCs w:val="21"/>
        </w:rPr>
        <w:t>等</w:t>
      </w:r>
    </w:p>
    <w:p w:rsid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③新しい人の流れをつくる</w:t>
      </w:r>
      <w:r w:rsidR="0010130C">
        <w:rPr>
          <w:rFonts w:ascii="メイリオ" w:eastAsia="メイリオ" w:hAnsi="メイリオ" w:hint="eastAsia"/>
          <w:szCs w:val="21"/>
        </w:rPr>
        <w:t>事業</w:t>
      </w: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ind w:firstLineChars="100" w:firstLine="210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>本市の転出超過数の大半は若年層であり、多くの若者が進学、就職の機会に転出しています。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Default="00815EC1" w:rsidP="001F590B">
      <w:pPr>
        <w:pStyle w:val="Web"/>
        <w:spacing w:before="0" w:beforeAutospacing="0" w:after="0" w:afterAutospacing="0" w:line="400" w:lineRule="exact"/>
        <w:ind w:hanging="1200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　　　　</w:t>
      </w:r>
      <w:r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Pr="00815EC1">
        <w:rPr>
          <w:rFonts w:ascii="メイリオ" w:eastAsia="メイリオ" w:hAnsi="メイリオ" w:hint="eastAsia"/>
          <w:sz w:val="21"/>
          <w:szCs w:val="21"/>
        </w:rPr>
        <w:t>本市への人の流れをつくるため、若者等に選ばれる取組を実施し、本市に住みたいという希望の実現に取り組みます。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B940DE" w:rsidRPr="00815EC1" w:rsidRDefault="00B940DE" w:rsidP="001F590B">
      <w:pPr>
        <w:pStyle w:val="Web"/>
        <w:spacing w:before="0" w:beforeAutospacing="0" w:after="0" w:afterAutospacing="0" w:line="400" w:lineRule="exact"/>
        <w:ind w:hanging="1200"/>
        <w:jc w:val="both"/>
        <w:rPr>
          <w:rFonts w:ascii="メイリオ" w:eastAsia="メイリオ" w:hAnsi="メイリオ"/>
          <w:sz w:val="21"/>
          <w:szCs w:val="21"/>
        </w:rPr>
      </w:pPr>
    </w:p>
    <w:p w:rsidR="00815EC1" w:rsidRPr="00815EC1" w:rsidRDefault="00815EC1" w:rsidP="001F590B">
      <w:pPr>
        <w:pStyle w:val="Web"/>
        <w:spacing w:before="0" w:beforeAutospacing="0" w:after="0" w:afterAutospacing="0" w:line="400" w:lineRule="exact"/>
        <w:ind w:firstLineChars="100" w:firstLine="210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lastRenderedPageBreak/>
        <w:t>【具体的な取組】</w:t>
      </w:r>
      <w:r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Pr="00815EC1" w:rsidRDefault="001F590B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="00815EC1" w:rsidRPr="00815EC1">
        <w:rPr>
          <w:rFonts w:ascii="メイリオ" w:eastAsia="メイリオ" w:hAnsi="メイリオ" w:hint="eastAsia"/>
          <w:sz w:val="21"/>
          <w:szCs w:val="21"/>
        </w:rPr>
        <w:t>・都市計画道路等再検討事業</w:t>
      </w:r>
      <w:r w:rsidR="00815EC1" w:rsidRPr="00815EC1">
        <w:rPr>
          <w:rFonts w:ascii="メイリオ" w:eastAsia="メイリオ" w:hAnsi="メイリオ"/>
          <w:sz w:val="21"/>
          <w:szCs w:val="21"/>
        </w:rPr>
        <w:t xml:space="preserve"> </w:t>
      </w:r>
    </w:p>
    <w:p w:rsidR="00815EC1" w:rsidRDefault="00815EC1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  <w:r w:rsidRPr="00815EC1">
        <w:rPr>
          <w:rFonts w:ascii="メイリオ" w:eastAsia="メイリオ" w:hAnsi="メイリオ" w:hint="eastAsia"/>
          <w:sz w:val="21"/>
          <w:szCs w:val="21"/>
        </w:rPr>
        <w:t xml:space="preserve">　　・居住環境整備事業　　</w:t>
      </w:r>
      <w:r w:rsidR="001F590B">
        <w:rPr>
          <w:rFonts w:ascii="メイリオ" w:eastAsia="メイリオ" w:hAnsi="メイリオ" w:hint="eastAsia"/>
          <w:sz w:val="21"/>
          <w:szCs w:val="21"/>
        </w:rPr>
        <w:t xml:space="preserve">　　　　　　　　　　</w:t>
      </w:r>
      <w:r w:rsidRPr="00815EC1">
        <w:rPr>
          <w:rFonts w:ascii="メイリオ" w:eastAsia="メイリオ" w:hAnsi="メイリオ" w:hint="eastAsia"/>
          <w:sz w:val="21"/>
          <w:szCs w:val="21"/>
        </w:rPr>
        <w:t>等</w:t>
      </w:r>
    </w:p>
    <w:p w:rsidR="003901D8" w:rsidRDefault="003901D8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</w:p>
    <w:p w:rsidR="003901D8" w:rsidRPr="00815EC1" w:rsidRDefault="003901D8" w:rsidP="001F590B">
      <w:pPr>
        <w:pStyle w:val="Web"/>
        <w:spacing w:before="0" w:beforeAutospacing="0" w:after="0" w:afterAutospacing="0" w:line="400" w:lineRule="exact"/>
        <w:jc w:val="both"/>
        <w:rPr>
          <w:rFonts w:ascii="メイリオ" w:eastAsia="メイリオ" w:hAnsi="メイリオ"/>
          <w:sz w:val="21"/>
          <w:szCs w:val="21"/>
        </w:rPr>
      </w:pP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④住み続けたい魅力あるまちをつくる</w:t>
      </w:r>
      <w:r w:rsidR="0010130C">
        <w:rPr>
          <w:rFonts w:ascii="メイリオ" w:eastAsia="メイリオ" w:hAnsi="メイリオ" w:hint="eastAsia"/>
          <w:szCs w:val="21"/>
        </w:rPr>
        <w:t>事業</w:t>
      </w:r>
      <w:bookmarkStart w:id="0" w:name="_GoBack"/>
      <w:bookmarkEnd w:id="0"/>
    </w:p>
    <w:p w:rsidR="00815EC1" w:rsidRPr="00815EC1" w:rsidRDefault="00815EC1" w:rsidP="001F590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豊かな自然、観光資源、文化、スポーツなど地域の特色ある資源を最大限に生かし、地域の活性化と魅力向上を図ります。また、急速な高齢化にも対応し、医療・福祉サービス等の機能を維持・確保し、生涯現役の社会づくりを推進するとともに、地域における防災・減災や地域の安全の確保を図ります。</w:t>
      </w:r>
    </w:p>
    <w:p w:rsidR="00B940DE" w:rsidRDefault="00B940DE" w:rsidP="001F590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</w:p>
    <w:p w:rsidR="00815EC1" w:rsidRPr="00815EC1" w:rsidRDefault="00815EC1" w:rsidP="001F590B">
      <w:pPr>
        <w:spacing w:line="400" w:lineRule="exact"/>
        <w:ind w:firstLineChars="100" w:firstLine="210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>【具体的な取組】</w:t>
      </w: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 xml:space="preserve">　　・スマート自治体基盤整備事業</w:t>
      </w: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 xml:space="preserve">　　・文化振興事業</w:t>
      </w:r>
    </w:p>
    <w:p w:rsidR="00815EC1" w:rsidRP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 xml:space="preserve">　　・介護サービス等低所得者利用者対策事業</w:t>
      </w:r>
    </w:p>
    <w:p w:rsidR="00815EC1" w:rsidRDefault="00815EC1" w:rsidP="001F590B">
      <w:pPr>
        <w:spacing w:line="400" w:lineRule="exact"/>
        <w:rPr>
          <w:rFonts w:ascii="メイリオ" w:eastAsia="メイリオ" w:hAnsi="メイリオ"/>
          <w:szCs w:val="21"/>
        </w:rPr>
      </w:pPr>
      <w:r w:rsidRPr="00815EC1">
        <w:rPr>
          <w:rFonts w:ascii="メイリオ" w:eastAsia="メイリオ" w:hAnsi="メイリオ" w:hint="eastAsia"/>
          <w:szCs w:val="21"/>
        </w:rPr>
        <w:t xml:space="preserve">　　・防災対策事業　　</w:t>
      </w:r>
      <w:r w:rsidR="001F590B"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Pr="00815EC1">
        <w:rPr>
          <w:rFonts w:ascii="メイリオ" w:eastAsia="メイリオ" w:hAnsi="メイリオ" w:hint="eastAsia"/>
          <w:szCs w:val="21"/>
        </w:rPr>
        <w:t>等</w:t>
      </w: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※掲載事業は一例となっておりますので、詳細は総合政策課企画係までお問い合わせください。</w:t>
      </w: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B940DE" w:rsidRDefault="00B940DE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B940DE" w:rsidRDefault="00B940DE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B940DE" w:rsidRDefault="00B940DE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1F590B">
      <w:pPr>
        <w:spacing w:line="400" w:lineRule="exact"/>
        <w:rPr>
          <w:rFonts w:ascii="メイリオ" w:eastAsia="メイリオ" w:hAnsi="メイリオ"/>
          <w:szCs w:val="21"/>
        </w:rPr>
      </w:pPr>
    </w:p>
    <w:p w:rsidR="003901D8" w:rsidRDefault="003901D8" w:rsidP="003901D8">
      <w:pPr>
        <w:spacing w:line="400" w:lineRule="exact"/>
        <w:ind w:firstLineChars="2800" w:firstLine="588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【問い合わせ先】</w:t>
      </w:r>
    </w:p>
    <w:p w:rsidR="003901D8" w:rsidRDefault="003901D8" w:rsidP="003901D8">
      <w:pPr>
        <w:spacing w:line="400" w:lineRule="exact"/>
        <w:ind w:firstLineChars="3000" w:firstLine="630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串間市役所　総合政策課　企画係</w:t>
      </w:r>
    </w:p>
    <w:p w:rsidR="003901D8" w:rsidRDefault="003901D8" w:rsidP="003901D8">
      <w:pPr>
        <w:spacing w:line="400" w:lineRule="exact"/>
        <w:ind w:firstLineChars="3100" w:firstLine="65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TEL：0987-55-1152</w:t>
      </w:r>
    </w:p>
    <w:p w:rsidR="003901D8" w:rsidRPr="00815EC1" w:rsidRDefault="003901D8" w:rsidP="003901D8">
      <w:pPr>
        <w:spacing w:line="400" w:lineRule="exact"/>
        <w:ind w:firstLineChars="3100" w:firstLine="65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Mail：kikaku@city.kshima.lg.jp</w:t>
      </w:r>
    </w:p>
    <w:sectPr w:rsidR="003901D8" w:rsidRPr="00815EC1" w:rsidSect="003901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1"/>
    <w:rsid w:val="0010130C"/>
    <w:rsid w:val="001F590B"/>
    <w:rsid w:val="003901D8"/>
    <w:rsid w:val="00815EC1"/>
    <w:rsid w:val="00967951"/>
    <w:rsid w:val="00B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5E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5E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深江　虎史</dc:creator>
  <cp:lastModifiedBy>深江　虎史</cp:lastModifiedBy>
  <cp:revision>4</cp:revision>
  <dcterms:created xsi:type="dcterms:W3CDTF">2021-12-07T07:51:00Z</dcterms:created>
  <dcterms:modified xsi:type="dcterms:W3CDTF">2021-12-09T07:28:00Z</dcterms:modified>
</cp:coreProperties>
</file>