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3949C4B4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E03C18">
        <w:rPr>
          <w:rFonts w:hint="eastAsia"/>
        </w:rPr>
        <w:t xml:space="preserve">　農業水路等長寿命化・防災減災事業　六日鶴頭首工改修工事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12</cp:revision>
  <cp:lastPrinted>2013-03-27T02:27:00Z</cp:lastPrinted>
  <dcterms:created xsi:type="dcterms:W3CDTF">2017-07-14T07:48:00Z</dcterms:created>
  <dcterms:modified xsi:type="dcterms:W3CDTF">2025-10-01T05:57:00Z</dcterms:modified>
</cp:coreProperties>
</file>