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right="210" w:rightChars="100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別記様式第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号（第８条関係）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708" w:leftChars="-337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串間市長　　　　　　　　　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様</w:t>
      </w:r>
    </w:p>
    <w:p>
      <w:pPr>
        <w:pStyle w:val="0"/>
        <w:autoSpaceDE w:val="0"/>
        <w:autoSpaceDN w:val="0"/>
        <w:ind w:left="-708" w:leftChars="-337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</w:t>
      </w:r>
    </w:p>
    <w:p>
      <w:pPr>
        <w:pStyle w:val="0"/>
        <w:autoSpaceDE w:val="0"/>
        <w:autoSpaceDN w:val="0"/>
        <w:spacing w:line="276" w:lineRule="auto"/>
        <w:ind w:left="-708" w:leftChars="-337" w:right="-468" w:rightChars="-223" w:firstLine="6094" w:firstLineChars="2902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住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</w:p>
    <w:p>
      <w:pPr>
        <w:pStyle w:val="0"/>
        <w:autoSpaceDE w:val="0"/>
        <w:autoSpaceDN w:val="0"/>
        <w:spacing w:line="276" w:lineRule="auto"/>
        <w:ind w:left="-708" w:leftChars="-337" w:right="-470" w:firstLine="6094" w:firstLineChars="2902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instrText>EQ \* jc2 \* hps16 \o\ad(\s\up 10(</w:instrText>
      </w:r>
      <w:r>
        <w:rPr>
          <w:rFonts w:hint="eastAsia" w:ascii="ＭＳ 明朝" w:hAnsi="ＭＳ 明朝" w:eastAsia="ＭＳ 明朝"/>
          <w:color w:val="000000" w:themeColor="text1"/>
          <w:sz w:val="16"/>
          <w:u w:val="single" w:color="auto"/>
        </w:rPr>
        <w:instrText>フ</w:instrText>
      </w:r>
      <w:r>
        <w:rPr>
          <w:rFonts w:hint="eastAsia" w:ascii="ＭＳ 明朝" w:hAnsi="ＭＳ 明朝" w:eastAsia="ＭＳ 明朝"/>
          <w:color w:val="000000" w:themeColor="text1"/>
          <w:sz w:val="16"/>
          <w:u w:val="single" w:color="auto"/>
        </w:rPr>
        <w:instrText>リ</w:instrText>
      </w:r>
      <w:r>
        <w:rPr>
          <w:rFonts w:hint="eastAsia" w:ascii="ＭＳ 明朝" w:hAnsi="ＭＳ 明朝" w:eastAsia="ＭＳ 明朝"/>
          <w:color w:val="000000" w:themeColor="text1"/>
          <w:sz w:val="16"/>
          <w:u w:val="single" w:color="auto"/>
        </w:rPr>
        <w:instrText>ガ</w:instrText>
      </w:r>
      <w:r>
        <w:rPr>
          <w:rFonts w:hint="eastAsia" w:ascii="ＭＳ 明朝" w:hAnsi="ＭＳ 明朝" w:eastAsia="ＭＳ 明朝"/>
          <w:color w:val="000000" w:themeColor="text1"/>
          <w:sz w:val="16"/>
          <w:u w:val="single" w:color="auto"/>
        </w:rPr>
        <w:instrText>ナ</w:instrTex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instrText>),</w:instrTex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instrText>氏名</w:instrTex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instrText>)</w:instrTex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fldChar w:fldCharType="end"/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</w:t>
      </w:r>
    </w:p>
    <w:p>
      <w:pPr>
        <w:pStyle w:val="0"/>
        <w:autoSpaceDE w:val="0"/>
        <w:autoSpaceDN w:val="0"/>
        <w:spacing w:line="360" w:lineRule="auto"/>
        <w:ind w:left="-708" w:leftChars="-337" w:right="-468" w:rightChars="-223" w:firstLine="6094" w:firstLineChars="2902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電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話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</w:t>
      </w: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串間市移住定住促進住宅改修等支援事業補助金交付請求書</w:t>
      </w:r>
    </w:p>
    <w:p>
      <w:pPr>
        <w:pStyle w:val="0"/>
        <w:autoSpaceDE w:val="0"/>
        <w:autoSpaceDN w:val="0"/>
        <w:ind w:left="-708" w:leftChars="-33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708" w:leftChars="-337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串間市移住定住促進住宅改修等支援事業補助金について、下記のとおり請求します。</w:t>
      </w:r>
    </w:p>
    <w:p>
      <w:pPr>
        <w:pStyle w:val="0"/>
        <w:autoSpaceDE w:val="0"/>
        <w:autoSpaceDN w:val="0"/>
        <w:ind w:left="-708" w:leftChars="-337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bookmarkStart w:id="1" w:name="_Hlk151456515"/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autoSpaceDE w:val="0"/>
        <w:autoSpaceDN w:val="0"/>
        <w:ind w:left="-708" w:leftChars="-337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請求金額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　　　　　　　　　　　円</w:t>
      </w:r>
    </w:p>
    <w:p>
      <w:pPr>
        <w:pStyle w:val="0"/>
        <w:autoSpaceDE w:val="0"/>
        <w:autoSpaceDN w:val="0"/>
        <w:ind w:right="480"/>
        <w:jc w:val="right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11"/>
        <w:tblW w:w="95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8"/>
        <w:gridCol w:w="7742"/>
      </w:tblGrid>
      <w:tr>
        <w:trPr>
          <w:trHeight w:val="682" w:hRule="atLeast"/>
        </w:trPr>
        <w:tc>
          <w:tcPr>
            <w:tcW w:w="1798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金融機関名</w:t>
            </w:r>
          </w:p>
        </w:tc>
        <w:tc>
          <w:tcPr>
            <w:tcW w:w="7742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06" w:hRule="atLeast"/>
        </w:trPr>
        <w:tc>
          <w:tcPr>
            <w:tcW w:w="1798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支店名</w:t>
            </w:r>
          </w:p>
        </w:tc>
        <w:tc>
          <w:tcPr>
            <w:tcW w:w="7742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89" w:hRule="atLeast"/>
        </w:trPr>
        <w:tc>
          <w:tcPr>
            <w:tcW w:w="1798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預金種類</w:t>
            </w:r>
          </w:p>
        </w:tc>
        <w:tc>
          <w:tcPr>
            <w:tcW w:w="7742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普通　・　当座</w:t>
            </w:r>
          </w:p>
        </w:tc>
      </w:tr>
      <w:tr>
        <w:trPr>
          <w:trHeight w:val="698" w:hRule="atLeast"/>
        </w:trPr>
        <w:tc>
          <w:tcPr>
            <w:tcW w:w="1798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口座番号</w:t>
            </w:r>
          </w:p>
        </w:tc>
        <w:tc>
          <w:tcPr>
            <w:tcW w:w="7742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94" w:hRule="atLeast"/>
        </w:trPr>
        <w:tc>
          <w:tcPr>
            <w:tcW w:w="1798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7742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04" w:hRule="atLeast"/>
        </w:trPr>
        <w:tc>
          <w:tcPr>
            <w:tcW w:w="1798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口座名義人</w:t>
            </w:r>
          </w:p>
        </w:tc>
        <w:tc>
          <w:tcPr>
            <w:tcW w:w="7742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</w:t>
      </w:r>
    </w:p>
    <w:p>
      <w:pPr>
        <w:pStyle w:val="0"/>
        <w:autoSpaceDE w:val="0"/>
        <w:autoSpaceDN w:val="0"/>
        <w:ind w:firstLine="420" w:firstLine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補助対象者名義の口座を記入してください。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</w:t>
      </w:r>
      <w:bookmarkEnd w:id="1"/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4</Pages>
  <Words>3</Words>
  <Characters>938</Characters>
  <Application>JUST Note</Application>
  <Lines>467</Lines>
  <Paragraphs>98</Paragraphs>
  <CharactersWithSpaces>1468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昌弘</dc:creator>
  <cp:lastModifiedBy>【会】 岩満 秀人</cp:lastModifiedBy>
  <cp:lastPrinted>2025-05-01T08:24:00Z</cp:lastPrinted>
  <dcterms:created xsi:type="dcterms:W3CDTF">2025-05-15T23:57:00Z</dcterms:created>
  <dcterms:modified xsi:type="dcterms:W3CDTF">2025-05-16T08:11:43Z</dcterms:modified>
  <cp:revision>2</cp:revision>
</cp:coreProperties>
</file>