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6084" w14:textId="2DEB0164" w:rsidR="00B125F7" w:rsidRPr="004F43C9" w:rsidRDefault="00025568" w:rsidP="004F43C9">
      <w:pPr>
        <w:spacing w:line="400" w:lineRule="exact"/>
        <w:jc w:val="center"/>
        <w:rPr>
          <w:rFonts w:ascii="游ゴシック" w:eastAsia="游ゴシック" w:hAnsi="游ゴシック"/>
        </w:rPr>
      </w:pPr>
      <w:r>
        <w:rPr>
          <w:rFonts w:ascii="游ゴシック" w:eastAsia="游ゴシック" w:hAnsi="游ゴシック" w:hint="eastAsia"/>
        </w:rPr>
        <w:t xml:space="preserve">令和７年度　</w:t>
      </w:r>
      <w:r w:rsidR="00787E53" w:rsidRPr="004F43C9">
        <w:rPr>
          <w:rFonts w:ascii="游ゴシック" w:eastAsia="游ゴシック" w:hAnsi="游ゴシック" w:hint="eastAsia"/>
        </w:rPr>
        <w:t>串間市公共施設マネジメントワークショップ募集要領</w:t>
      </w:r>
    </w:p>
    <w:p w14:paraId="2DEBB9A8" w14:textId="77777777" w:rsidR="00787E53" w:rsidRPr="004F43C9" w:rsidRDefault="00787E53" w:rsidP="004F43C9">
      <w:pPr>
        <w:spacing w:line="400" w:lineRule="exact"/>
        <w:rPr>
          <w:rFonts w:ascii="游ゴシック" w:eastAsia="游ゴシック" w:hAnsi="游ゴシック"/>
        </w:rPr>
      </w:pPr>
    </w:p>
    <w:p w14:paraId="37584508" w14:textId="77561165" w:rsidR="00787E53" w:rsidRPr="004F43C9" w:rsidRDefault="00787E53" w:rsidP="004F43C9">
      <w:pPr>
        <w:spacing w:line="400" w:lineRule="exact"/>
        <w:rPr>
          <w:rFonts w:ascii="游ゴシック" w:eastAsia="游ゴシック" w:hAnsi="游ゴシック"/>
        </w:rPr>
      </w:pPr>
      <w:r w:rsidRPr="004F43C9">
        <w:rPr>
          <w:rFonts w:ascii="游ゴシック" w:eastAsia="游ゴシック" w:hAnsi="游ゴシック" w:hint="eastAsia"/>
        </w:rPr>
        <w:t>１．目的</w:t>
      </w:r>
    </w:p>
    <w:p w14:paraId="0D6B97C1" w14:textId="30F91151" w:rsidR="00787E53" w:rsidRPr="004F43C9" w:rsidRDefault="00787E53"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串間市では、平成28年度に公共施設等総合管理計画を策定以降、各施設の個別計画や長寿命化計画を策定し、公共施設の維持管理に取り組んできました。</w:t>
      </w:r>
    </w:p>
    <w:p w14:paraId="28E071E6" w14:textId="4E7C087A" w:rsidR="00787E53" w:rsidRPr="004F43C9" w:rsidRDefault="00787E53"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その中で、公共施設の総量を含めた適正配置について</w:t>
      </w:r>
      <w:r w:rsidR="005F0121" w:rsidRPr="004F43C9">
        <w:rPr>
          <w:rFonts w:ascii="游ゴシック" w:eastAsia="游ゴシック" w:hAnsi="游ゴシック" w:hint="eastAsia"/>
        </w:rPr>
        <w:t>施設</w:t>
      </w:r>
      <w:r w:rsidRPr="004F43C9">
        <w:rPr>
          <w:rFonts w:ascii="游ゴシック" w:eastAsia="游ゴシック" w:hAnsi="游ゴシック" w:hint="eastAsia"/>
        </w:rPr>
        <w:t>マネジメントを推進しています。</w:t>
      </w:r>
      <w:r w:rsidR="005F0121" w:rsidRPr="004F43C9">
        <w:rPr>
          <w:rFonts w:ascii="游ゴシック" w:eastAsia="游ゴシック" w:hAnsi="游ゴシック" w:hint="eastAsia"/>
        </w:rPr>
        <w:t>具体的には、</w:t>
      </w:r>
      <w:r w:rsidRPr="004F43C9">
        <w:rPr>
          <w:rFonts w:ascii="游ゴシック" w:eastAsia="游ゴシック" w:hAnsi="游ゴシック" w:hint="eastAsia"/>
        </w:rPr>
        <w:t>老朽化している施設の統廃合や改修を行いながら、サービスの見直しや</w:t>
      </w:r>
      <w:r w:rsidR="005F0121" w:rsidRPr="004F43C9">
        <w:rPr>
          <w:rFonts w:ascii="游ゴシック" w:eastAsia="游ゴシック" w:hAnsi="游ゴシック" w:hint="eastAsia"/>
        </w:rPr>
        <w:t>遊休財産の利活用、</w:t>
      </w:r>
      <w:r w:rsidRPr="004F43C9">
        <w:rPr>
          <w:rFonts w:ascii="游ゴシック" w:eastAsia="游ゴシック" w:hAnsi="游ゴシック" w:hint="eastAsia"/>
        </w:rPr>
        <w:t>地域活性化につながる施策</w:t>
      </w:r>
      <w:r w:rsidR="005F0121" w:rsidRPr="004F43C9">
        <w:rPr>
          <w:rFonts w:ascii="游ゴシック" w:eastAsia="游ゴシック" w:hAnsi="游ゴシック" w:hint="eastAsia"/>
        </w:rPr>
        <w:t>など</w:t>
      </w:r>
      <w:r w:rsidRPr="004F43C9">
        <w:rPr>
          <w:rFonts w:ascii="游ゴシック" w:eastAsia="游ゴシック" w:hAnsi="游ゴシック" w:hint="eastAsia"/>
        </w:rPr>
        <w:t>について</w:t>
      </w:r>
      <w:r w:rsidR="005F0121" w:rsidRPr="004F43C9">
        <w:rPr>
          <w:rFonts w:ascii="游ゴシック" w:eastAsia="游ゴシック" w:hAnsi="游ゴシック" w:hint="eastAsia"/>
        </w:rPr>
        <w:t>検討を</w:t>
      </w:r>
      <w:r w:rsidRPr="004F43C9">
        <w:rPr>
          <w:rFonts w:ascii="游ゴシック" w:eastAsia="游ゴシック" w:hAnsi="游ゴシック" w:hint="eastAsia"/>
        </w:rPr>
        <w:t>進めているところです。</w:t>
      </w:r>
    </w:p>
    <w:p w14:paraId="15AEA135" w14:textId="7C3CC866" w:rsidR="00787E53" w:rsidRPr="004F43C9" w:rsidRDefault="00787E53"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公共施設マネジメントワークショップは、自分たちが住む地域にある公共施設の現状・課題・可能性について</w:t>
      </w:r>
      <w:r w:rsidR="005F0121" w:rsidRPr="004F43C9">
        <w:rPr>
          <w:rFonts w:ascii="游ゴシック" w:eastAsia="游ゴシック" w:hAnsi="游ゴシック" w:hint="eastAsia"/>
        </w:rPr>
        <w:t>グループワークで話し合っていただき、エリアマネジメントを含む公共施設マネジメントへの理解を深めていただく機会を創出するとともに、行政としても地域の声に直接ふれて、お力添えできることなどを地域の方と一緒に考えることを目的としています。</w:t>
      </w:r>
    </w:p>
    <w:p w14:paraId="2EB21899" w14:textId="77777777" w:rsidR="005F0121" w:rsidRPr="004F43C9" w:rsidRDefault="005F0121" w:rsidP="004F43C9">
      <w:pPr>
        <w:spacing w:line="400" w:lineRule="exact"/>
        <w:rPr>
          <w:rFonts w:ascii="游ゴシック" w:eastAsia="游ゴシック" w:hAnsi="游ゴシック"/>
        </w:rPr>
      </w:pPr>
    </w:p>
    <w:p w14:paraId="53CE886F" w14:textId="28311C02" w:rsidR="005F0121" w:rsidRPr="004F43C9" w:rsidRDefault="005F0121" w:rsidP="004F43C9">
      <w:pPr>
        <w:spacing w:line="400" w:lineRule="exact"/>
        <w:rPr>
          <w:rFonts w:ascii="游ゴシック" w:eastAsia="游ゴシック" w:hAnsi="游ゴシック"/>
        </w:rPr>
      </w:pPr>
      <w:r w:rsidRPr="004F43C9">
        <w:rPr>
          <w:rFonts w:ascii="游ゴシック" w:eastAsia="游ゴシック" w:hAnsi="游ゴシック" w:hint="eastAsia"/>
        </w:rPr>
        <w:t>２．募集内容</w:t>
      </w:r>
    </w:p>
    <w:p w14:paraId="150ACA65" w14:textId="62A80267" w:rsidR="005F0121" w:rsidRPr="004F43C9" w:rsidRDefault="005F0121"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（ア）内</w:t>
      </w:r>
      <w:r w:rsidR="004F43C9">
        <w:rPr>
          <w:rFonts w:ascii="游ゴシック" w:eastAsia="游ゴシック" w:hAnsi="游ゴシック" w:hint="eastAsia"/>
        </w:rPr>
        <w:t xml:space="preserve">　</w:t>
      </w:r>
      <w:r w:rsidRPr="004F43C9">
        <w:rPr>
          <w:rFonts w:ascii="游ゴシック" w:eastAsia="游ゴシック" w:hAnsi="游ゴシック" w:hint="eastAsia"/>
        </w:rPr>
        <w:t>容</w:t>
      </w:r>
      <w:r w:rsidR="004F43C9">
        <w:rPr>
          <w:rFonts w:ascii="游ゴシック" w:eastAsia="游ゴシック" w:hAnsi="游ゴシック" w:hint="eastAsia"/>
        </w:rPr>
        <w:t xml:space="preserve">　　①</w:t>
      </w:r>
      <w:r w:rsidRPr="004F43C9">
        <w:rPr>
          <w:rFonts w:ascii="游ゴシック" w:eastAsia="游ゴシック" w:hAnsi="游ゴシック" w:hint="eastAsia"/>
        </w:rPr>
        <w:t>串間市の公共施設に関する概要説明</w:t>
      </w:r>
      <w:r w:rsidR="004F43C9">
        <w:rPr>
          <w:rFonts w:ascii="游ゴシック" w:eastAsia="游ゴシック" w:hAnsi="游ゴシック" w:hint="eastAsia"/>
        </w:rPr>
        <w:t xml:space="preserve">　　　</w:t>
      </w:r>
      <w:r w:rsidRPr="004F43C9">
        <w:rPr>
          <w:rFonts w:ascii="游ゴシック" w:eastAsia="游ゴシック" w:hAnsi="游ゴシック" w:hint="eastAsia"/>
        </w:rPr>
        <w:t>１５分</w:t>
      </w:r>
    </w:p>
    <w:p w14:paraId="0D2FC21A" w14:textId="627105F4" w:rsidR="005F0121" w:rsidRPr="004F43C9" w:rsidRDefault="005F0121"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w:t>
      </w:r>
      <w:r w:rsidR="001327B7" w:rsidRPr="004F43C9">
        <w:rPr>
          <w:rFonts w:ascii="游ゴシック" w:eastAsia="游ゴシック" w:hAnsi="游ゴシック" w:hint="eastAsia"/>
        </w:rPr>
        <w:t xml:space="preserve">　</w:t>
      </w:r>
      <w:r w:rsidR="004F43C9">
        <w:rPr>
          <w:rFonts w:ascii="游ゴシック" w:eastAsia="游ゴシック" w:hAnsi="游ゴシック" w:hint="eastAsia"/>
        </w:rPr>
        <w:t xml:space="preserve">　　　　②</w:t>
      </w:r>
      <w:r w:rsidRPr="004F43C9">
        <w:rPr>
          <w:rFonts w:ascii="游ゴシック" w:eastAsia="游ゴシック" w:hAnsi="游ゴシック" w:hint="eastAsia"/>
        </w:rPr>
        <w:t>グループワーク（公共施設の適正配置）</w:t>
      </w:r>
      <w:r w:rsidR="004F43C9">
        <w:rPr>
          <w:rFonts w:ascii="游ゴシック" w:eastAsia="游ゴシック" w:hAnsi="游ゴシック" w:hint="eastAsia"/>
        </w:rPr>
        <w:t xml:space="preserve">　</w:t>
      </w:r>
      <w:r w:rsidRPr="004F43C9">
        <w:rPr>
          <w:rFonts w:ascii="游ゴシック" w:eastAsia="游ゴシック" w:hAnsi="游ゴシック" w:hint="eastAsia"/>
        </w:rPr>
        <w:t>６０分</w:t>
      </w:r>
    </w:p>
    <w:p w14:paraId="0236DF10" w14:textId="24FE47FF" w:rsidR="005F0121" w:rsidRPr="004F43C9" w:rsidRDefault="005F0121"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w:t>
      </w:r>
      <w:r w:rsidR="001327B7" w:rsidRPr="004F43C9">
        <w:rPr>
          <w:rFonts w:ascii="游ゴシック" w:eastAsia="游ゴシック" w:hAnsi="游ゴシック" w:hint="eastAsia"/>
        </w:rPr>
        <w:t xml:space="preserve">　</w:t>
      </w:r>
      <w:r w:rsidR="004F43C9">
        <w:rPr>
          <w:rFonts w:ascii="游ゴシック" w:eastAsia="游ゴシック" w:hAnsi="游ゴシック" w:hint="eastAsia"/>
        </w:rPr>
        <w:t xml:space="preserve">　　　　</w:t>
      </w:r>
      <w:r w:rsidRPr="004F43C9">
        <w:rPr>
          <w:rFonts w:ascii="游ゴシック" w:eastAsia="游ゴシック" w:hAnsi="游ゴシック" w:hint="eastAsia"/>
        </w:rPr>
        <w:t>③まとめ　　　　　　　　　　　　　　　　１５分　　合計９０分程度</w:t>
      </w:r>
    </w:p>
    <w:p w14:paraId="18D24D37" w14:textId="293B2D43" w:rsidR="005F0121" w:rsidRPr="004F43C9" w:rsidRDefault="005F0121"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（イ）日</w:t>
      </w:r>
      <w:r w:rsidR="004F43C9">
        <w:rPr>
          <w:rFonts w:ascii="游ゴシック" w:eastAsia="游ゴシック" w:hAnsi="游ゴシック" w:hint="eastAsia"/>
        </w:rPr>
        <w:t xml:space="preserve">　</w:t>
      </w:r>
      <w:r w:rsidRPr="004F43C9">
        <w:rPr>
          <w:rFonts w:ascii="游ゴシック" w:eastAsia="游ゴシック" w:hAnsi="游ゴシック" w:hint="eastAsia"/>
        </w:rPr>
        <w:t>時</w:t>
      </w:r>
      <w:r w:rsidR="004F43C9">
        <w:rPr>
          <w:rFonts w:ascii="游ゴシック" w:eastAsia="游ゴシック" w:hAnsi="游ゴシック" w:hint="eastAsia"/>
        </w:rPr>
        <w:t xml:space="preserve">　</w:t>
      </w:r>
      <w:r w:rsidR="001327B7" w:rsidRPr="004F43C9">
        <w:rPr>
          <w:rFonts w:ascii="游ゴシック" w:eastAsia="游ゴシック" w:hAnsi="游ゴシック" w:hint="eastAsia"/>
        </w:rPr>
        <w:t xml:space="preserve">　</w:t>
      </w:r>
      <w:r w:rsidRPr="004F43C9">
        <w:rPr>
          <w:rFonts w:ascii="游ゴシック" w:eastAsia="游ゴシック" w:hAnsi="游ゴシック" w:hint="eastAsia"/>
        </w:rPr>
        <w:t>令和８年２月１３日（金）１５：００～</w:t>
      </w:r>
    </w:p>
    <w:p w14:paraId="349B6EDD" w14:textId="13478C07" w:rsidR="005F0121" w:rsidRPr="004F43C9" w:rsidRDefault="005F0121"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（ウ）場</w:t>
      </w:r>
      <w:r w:rsidR="004F43C9">
        <w:rPr>
          <w:rFonts w:ascii="游ゴシック" w:eastAsia="游ゴシック" w:hAnsi="游ゴシック" w:hint="eastAsia"/>
        </w:rPr>
        <w:t xml:space="preserve">　</w:t>
      </w:r>
      <w:r w:rsidRPr="004F43C9">
        <w:rPr>
          <w:rFonts w:ascii="游ゴシック" w:eastAsia="游ゴシック" w:hAnsi="游ゴシック" w:hint="eastAsia"/>
        </w:rPr>
        <w:t xml:space="preserve">所　</w:t>
      </w:r>
      <w:r w:rsidR="001327B7" w:rsidRPr="004F43C9">
        <w:rPr>
          <w:rFonts w:ascii="游ゴシック" w:eastAsia="游ゴシック" w:hAnsi="游ゴシック" w:hint="eastAsia"/>
        </w:rPr>
        <w:t xml:space="preserve">　</w:t>
      </w:r>
      <w:r w:rsidRPr="004F43C9">
        <w:rPr>
          <w:rFonts w:ascii="游ゴシック" w:eastAsia="游ゴシック" w:hAnsi="游ゴシック" w:hint="eastAsia"/>
        </w:rPr>
        <w:t>串間市役所３階大会議室</w:t>
      </w:r>
    </w:p>
    <w:p w14:paraId="36E75FCF" w14:textId="4B0F2330" w:rsidR="005F0121" w:rsidRPr="004F43C9" w:rsidRDefault="005F0121"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（エ）対</w:t>
      </w:r>
      <w:r w:rsidR="004F43C9">
        <w:rPr>
          <w:rFonts w:ascii="游ゴシック" w:eastAsia="游ゴシック" w:hAnsi="游ゴシック" w:hint="eastAsia"/>
        </w:rPr>
        <w:t xml:space="preserve"> </w:t>
      </w:r>
      <w:r w:rsidRPr="004F43C9">
        <w:rPr>
          <w:rFonts w:ascii="游ゴシック" w:eastAsia="游ゴシック" w:hAnsi="游ゴシック" w:hint="eastAsia"/>
        </w:rPr>
        <w:t>象</w:t>
      </w:r>
      <w:r w:rsidR="004F43C9">
        <w:rPr>
          <w:rFonts w:ascii="游ゴシック" w:eastAsia="游ゴシック" w:hAnsi="游ゴシック" w:hint="eastAsia"/>
        </w:rPr>
        <w:t xml:space="preserve"> </w:t>
      </w:r>
      <w:r w:rsidRPr="004F43C9">
        <w:rPr>
          <w:rFonts w:ascii="游ゴシック" w:eastAsia="游ゴシック" w:hAnsi="游ゴシック" w:hint="eastAsia"/>
        </w:rPr>
        <w:t>者</w:t>
      </w:r>
      <w:r w:rsidR="001327B7" w:rsidRPr="004F43C9">
        <w:rPr>
          <w:rFonts w:ascii="游ゴシック" w:eastAsia="游ゴシック" w:hAnsi="游ゴシック" w:hint="eastAsia"/>
        </w:rPr>
        <w:t xml:space="preserve">　</w:t>
      </w:r>
      <w:r w:rsidRPr="004F43C9">
        <w:rPr>
          <w:rFonts w:ascii="游ゴシック" w:eastAsia="游ゴシック" w:hAnsi="游ゴシック" w:hint="eastAsia"/>
        </w:rPr>
        <w:t>串間市内</w:t>
      </w:r>
      <w:r w:rsidR="001327B7" w:rsidRPr="004F43C9">
        <w:rPr>
          <w:rFonts w:ascii="游ゴシック" w:eastAsia="游ゴシック" w:hAnsi="游ゴシック" w:hint="eastAsia"/>
        </w:rPr>
        <w:t>にお住いの方（年齢は問いません）</w:t>
      </w:r>
    </w:p>
    <w:p w14:paraId="5398D440" w14:textId="1EC5CEDE" w:rsidR="001327B7"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w:t>
      </w:r>
      <w:r w:rsidR="004F43C9">
        <w:rPr>
          <w:rFonts w:ascii="游ゴシック" w:eastAsia="游ゴシック" w:hAnsi="游ゴシック" w:hint="eastAsia"/>
        </w:rPr>
        <w:t xml:space="preserve">　　　　</w:t>
      </w:r>
      <w:r w:rsidRPr="004F43C9">
        <w:rPr>
          <w:rFonts w:ascii="游ゴシック" w:eastAsia="游ゴシック" w:hAnsi="游ゴシック" w:hint="eastAsia"/>
        </w:rPr>
        <w:t>※最大で２５名程度での開催を予定しています。</w:t>
      </w:r>
    </w:p>
    <w:p w14:paraId="6288A80C" w14:textId="259DD9BD" w:rsidR="001327B7" w:rsidRPr="004F43C9" w:rsidRDefault="004F43C9"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w:t>
      </w:r>
      <w:r>
        <w:rPr>
          <w:rFonts w:ascii="游ゴシック" w:eastAsia="游ゴシック" w:hAnsi="游ゴシック" w:hint="eastAsia"/>
        </w:rPr>
        <w:t xml:space="preserve">　　　　</w:t>
      </w:r>
      <w:r w:rsidR="001327B7" w:rsidRPr="004F43C9">
        <w:rPr>
          <w:rFonts w:ascii="游ゴシック" w:eastAsia="游ゴシック" w:hAnsi="游ゴシック" w:hint="eastAsia"/>
        </w:rPr>
        <w:t>申し込み多数の場合は先着順とさせていただきます。</w:t>
      </w:r>
    </w:p>
    <w:p w14:paraId="59E6CB40" w14:textId="54EFEC42" w:rsidR="001327B7"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（オ）参加費等</w:t>
      </w:r>
      <w:r w:rsidR="004F43C9">
        <w:rPr>
          <w:rFonts w:ascii="游ゴシック" w:eastAsia="游ゴシック" w:hAnsi="游ゴシック" w:hint="eastAsia"/>
        </w:rPr>
        <w:t xml:space="preserve">　</w:t>
      </w:r>
      <w:r w:rsidRPr="004F43C9">
        <w:rPr>
          <w:rFonts w:ascii="游ゴシック" w:eastAsia="游ゴシック" w:hAnsi="游ゴシック" w:hint="eastAsia"/>
        </w:rPr>
        <w:t>不要</w:t>
      </w:r>
    </w:p>
    <w:p w14:paraId="2F8F38C2" w14:textId="77777777" w:rsidR="001327B7" w:rsidRPr="004F43C9" w:rsidRDefault="001327B7" w:rsidP="004F43C9">
      <w:pPr>
        <w:spacing w:line="400" w:lineRule="exact"/>
        <w:rPr>
          <w:rFonts w:ascii="游ゴシック" w:eastAsia="游ゴシック" w:hAnsi="游ゴシック"/>
        </w:rPr>
      </w:pPr>
    </w:p>
    <w:p w14:paraId="72EC849B" w14:textId="108FDB5B" w:rsidR="001327B7"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３．応募方法</w:t>
      </w:r>
    </w:p>
    <w:p w14:paraId="06B7A6DB" w14:textId="512C0E72" w:rsidR="001327B7" w:rsidRPr="004F43C9" w:rsidRDefault="001327B7" w:rsidP="004F43C9">
      <w:pPr>
        <w:spacing w:line="400" w:lineRule="exact"/>
        <w:ind w:left="1980" w:hangingChars="900" w:hanging="1980"/>
        <w:rPr>
          <w:rFonts w:ascii="游ゴシック" w:eastAsia="游ゴシック" w:hAnsi="游ゴシック"/>
        </w:rPr>
      </w:pPr>
      <w:r w:rsidRPr="004F43C9">
        <w:rPr>
          <w:rFonts w:ascii="游ゴシック" w:eastAsia="游ゴシック" w:hAnsi="游ゴシック" w:hint="eastAsia"/>
        </w:rPr>
        <w:t xml:space="preserve">　（ア）手</w:t>
      </w:r>
      <w:r w:rsidR="004F43C9">
        <w:rPr>
          <w:rFonts w:ascii="游ゴシック" w:eastAsia="游ゴシック" w:hAnsi="游ゴシック" w:hint="eastAsia"/>
        </w:rPr>
        <w:t xml:space="preserve"> </w:t>
      </w:r>
      <w:r w:rsidRPr="004F43C9">
        <w:rPr>
          <w:rFonts w:ascii="游ゴシック" w:eastAsia="游ゴシック" w:hAnsi="游ゴシック" w:hint="eastAsia"/>
        </w:rPr>
        <w:t>続</w:t>
      </w:r>
      <w:r w:rsidR="004F43C9">
        <w:rPr>
          <w:rFonts w:ascii="游ゴシック" w:eastAsia="游ゴシック" w:hAnsi="游ゴシック" w:hint="eastAsia"/>
        </w:rPr>
        <w:t xml:space="preserve"> </w:t>
      </w:r>
      <w:r w:rsidRPr="004F43C9">
        <w:rPr>
          <w:rFonts w:ascii="游ゴシック" w:eastAsia="游ゴシック" w:hAnsi="游ゴシック" w:hint="eastAsia"/>
        </w:rPr>
        <w:t>き</w:t>
      </w:r>
      <w:r w:rsidR="004F43C9">
        <w:rPr>
          <w:rFonts w:ascii="游ゴシック" w:eastAsia="游ゴシック" w:hAnsi="游ゴシック" w:hint="eastAsia"/>
        </w:rPr>
        <w:t xml:space="preserve">　</w:t>
      </w:r>
      <w:r w:rsidRPr="004F43C9">
        <w:rPr>
          <w:rFonts w:ascii="游ゴシック" w:eastAsia="游ゴシック" w:hAnsi="游ゴシック" w:hint="eastAsia"/>
        </w:rPr>
        <w:t>「</w:t>
      </w:r>
      <w:r w:rsidR="00025568">
        <w:rPr>
          <w:rFonts w:ascii="游ゴシック" w:eastAsia="游ゴシック" w:hAnsi="游ゴシック" w:hint="eastAsia"/>
        </w:rPr>
        <w:t xml:space="preserve">別紙　</w:t>
      </w:r>
      <w:r w:rsidRPr="004F43C9">
        <w:rPr>
          <w:rFonts w:ascii="游ゴシック" w:eastAsia="游ゴシック" w:hAnsi="游ゴシック" w:hint="eastAsia"/>
        </w:rPr>
        <w:t>応募申込書」をご記入のうえ、持参、郵送又はメールでご提出下さい。</w:t>
      </w:r>
    </w:p>
    <w:p w14:paraId="02D83A68" w14:textId="3C4C950C" w:rsidR="00EB2B22"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（イ）申込</w:t>
      </w:r>
      <w:r w:rsidR="00EB2B22" w:rsidRPr="004F43C9">
        <w:rPr>
          <w:rFonts w:ascii="游ゴシック" w:eastAsia="游ゴシック" w:hAnsi="游ゴシック" w:hint="eastAsia"/>
        </w:rPr>
        <w:t>期間</w:t>
      </w:r>
      <w:r w:rsidRPr="004F43C9">
        <w:rPr>
          <w:rFonts w:ascii="游ゴシック" w:eastAsia="游ゴシック" w:hAnsi="游ゴシック" w:hint="eastAsia"/>
        </w:rPr>
        <w:t xml:space="preserve">　</w:t>
      </w:r>
      <w:r w:rsidR="00EB2B22" w:rsidRPr="004F43C9">
        <w:rPr>
          <w:rFonts w:ascii="游ゴシック" w:eastAsia="游ゴシック" w:hAnsi="游ゴシック" w:hint="eastAsia"/>
        </w:rPr>
        <w:t>令和８年１月１３日（火）～</w:t>
      </w:r>
      <w:r w:rsidRPr="004F43C9">
        <w:rPr>
          <w:rFonts w:ascii="游ゴシック" w:eastAsia="游ゴシック" w:hAnsi="游ゴシック" w:hint="eastAsia"/>
        </w:rPr>
        <w:t>令和８年１月３０日（金）</w:t>
      </w:r>
    </w:p>
    <w:p w14:paraId="516B0E9F" w14:textId="62154835" w:rsidR="001327B7" w:rsidRPr="004F43C9" w:rsidRDefault="004F43C9"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w:t>
      </w:r>
      <w:r>
        <w:rPr>
          <w:rFonts w:ascii="游ゴシック" w:eastAsia="游ゴシック" w:hAnsi="游ゴシック" w:hint="eastAsia"/>
        </w:rPr>
        <w:t xml:space="preserve">　</w:t>
      </w:r>
      <w:r w:rsidRPr="004F43C9">
        <w:rPr>
          <w:rFonts w:ascii="游ゴシック" w:eastAsia="游ゴシック" w:hAnsi="游ゴシック" w:hint="eastAsia"/>
        </w:rPr>
        <w:t xml:space="preserve">　　　</w:t>
      </w:r>
      <w:r>
        <w:rPr>
          <w:rFonts w:ascii="游ゴシック" w:eastAsia="游ゴシック" w:hAnsi="游ゴシック" w:hint="eastAsia"/>
        </w:rPr>
        <w:t xml:space="preserve">　　</w:t>
      </w:r>
      <w:r w:rsidR="00EB2B22" w:rsidRPr="004F43C9">
        <w:rPr>
          <w:rFonts w:ascii="游ゴシック" w:eastAsia="游ゴシック" w:hAnsi="游ゴシック" w:hint="eastAsia"/>
        </w:rPr>
        <w:t>土日・祝日を除く午前９時～午後５</w:t>
      </w:r>
      <w:r w:rsidR="001327B7" w:rsidRPr="004F43C9">
        <w:rPr>
          <w:rFonts w:ascii="游ゴシック" w:eastAsia="游ゴシック" w:hAnsi="游ゴシック" w:hint="eastAsia"/>
        </w:rPr>
        <w:t>時まで</w:t>
      </w:r>
    </w:p>
    <w:p w14:paraId="6E3DAA7C" w14:textId="54812FBF" w:rsidR="001327B7"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（ウ）受付確認</w:t>
      </w:r>
      <w:r w:rsidR="004F43C9">
        <w:rPr>
          <w:rFonts w:ascii="游ゴシック" w:eastAsia="游ゴシック" w:hAnsi="游ゴシック" w:hint="eastAsia"/>
        </w:rPr>
        <w:t xml:space="preserve">　</w:t>
      </w:r>
      <w:r w:rsidRPr="004F43C9">
        <w:rPr>
          <w:rFonts w:ascii="游ゴシック" w:eastAsia="游ゴシック" w:hAnsi="游ゴシック" w:hint="eastAsia"/>
        </w:rPr>
        <w:t>申込期限又は応募上限に達し次第ご連絡します。</w:t>
      </w:r>
    </w:p>
    <w:p w14:paraId="4F56297A" w14:textId="77777777" w:rsidR="001327B7" w:rsidRPr="004F43C9" w:rsidRDefault="001327B7" w:rsidP="004F43C9">
      <w:pPr>
        <w:spacing w:line="400" w:lineRule="exact"/>
        <w:rPr>
          <w:rFonts w:ascii="游ゴシック" w:eastAsia="游ゴシック" w:hAnsi="游ゴシック"/>
        </w:rPr>
      </w:pPr>
    </w:p>
    <w:p w14:paraId="16085726" w14:textId="35977D2B" w:rsidR="001327B7"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４．問い合わせ先</w:t>
      </w:r>
    </w:p>
    <w:p w14:paraId="78A5D0C4" w14:textId="796CB906" w:rsidR="001327B7"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串間市　財務課　財産マネジメント室</w:t>
      </w:r>
    </w:p>
    <w:p w14:paraId="21862D0B" w14:textId="284D7E4D" w:rsidR="001327B7" w:rsidRPr="004F43C9" w:rsidRDefault="001327B7" w:rsidP="004F43C9">
      <w:pPr>
        <w:spacing w:line="400" w:lineRule="exact"/>
        <w:rPr>
          <w:rFonts w:ascii="游ゴシック" w:eastAsia="游ゴシック" w:hAnsi="游ゴシック"/>
        </w:rPr>
      </w:pPr>
      <w:r w:rsidRPr="004F43C9">
        <w:rPr>
          <w:rFonts w:ascii="游ゴシック" w:eastAsia="游ゴシック" w:hAnsi="游ゴシック" w:hint="eastAsia"/>
        </w:rPr>
        <w:t xml:space="preserve">　　　〒888-8555　串間市大字西方5550（串間市役所２階）</w:t>
      </w:r>
    </w:p>
    <w:p w14:paraId="6928FC6C" w14:textId="24DC38C8" w:rsidR="001327B7" w:rsidRPr="004F43C9" w:rsidRDefault="001327B7" w:rsidP="00025568">
      <w:pPr>
        <w:spacing w:line="400" w:lineRule="exact"/>
        <w:rPr>
          <w:rFonts w:ascii="游ゴシック" w:eastAsia="游ゴシック" w:hAnsi="游ゴシック"/>
          <w:u w:val="single"/>
        </w:rPr>
      </w:pPr>
      <w:r w:rsidRPr="004F43C9">
        <w:rPr>
          <w:rFonts w:ascii="游ゴシック" w:eastAsia="游ゴシック" w:hAnsi="游ゴシック" w:hint="eastAsia"/>
        </w:rPr>
        <w:t xml:space="preserve">　　　℡：0987-55-1158</w:t>
      </w:r>
      <w:r w:rsidR="004F43C9">
        <w:rPr>
          <w:rFonts w:ascii="游ゴシック" w:eastAsia="游ゴシック" w:hAnsi="游ゴシック" w:hint="eastAsia"/>
        </w:rPr>
        <w:t>(課直通)</w:t>
      </w:r>
      <w:r w:rsidRPr="004F43C9">
        <w:rPr>
          <w:rFonts w:ascii="游ゴシック" w:eastAsia="游ゴシック" w:hAnsi="游ゴシック" w:hint="eastAsia"/>
        </w:rPr>
        <w:t xml:space="preserve">　　mail：</w:t>
      </w:r>
      <w:r w:rsidR="00A16914" w:rsidRPr="004F43C9">
        <w:rPr>
          <w:rFonts w:ascii="游ゴシック" w:eastAsia="游ゴシック" w:hAnsi="游ゴシック" w:hint="eastAsia"/>
        </w:rPr>
        <w:t>asset-management@city.kushima.lg.jp</w:t>
      </w:r>
    </w:p>
    <w:sectPr w:rsidR="001327B7" w:rsidRPr="004F43C9" w:rsidSect="004F43C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69D1" w14:textId="77777777" w:rsidR="00025568" w:rsidRDefault="00025568" w:rsidP="00025568">
      <w:pPr>
        <w:spacing w:line="240" w:lineRule="auto"/>
      </w:pPr>
      <w:r>
        <w:separator/>
      </w:r>
    </w:p>
  </w:endnote>
  <w:endnote w:type="continuationSeparator" w:id="0">
    <w:p w14:paraId="02E4EDD9" w14:textId="77777777" w:rsidR="00025568" w:rsidRDefault="00025568" w:rsidP="00025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37AEA" w14:textId="77777777" w:rsidR="00025568" w:rsidRDefault="00025568" w:rsidP="00025568">
      <w:pPr>
        <w:spacing w:line="240" w:lineRule="auto"/>
      </w:pPr>
      <w:r>
        <w:separator/>
      </w:r>
    </w:p>
  </w:footnote>
  <w:footnote w:type="continuationSeparator" w:id="0">
    <w:p w14:paraId="6709EADC" w14:textId="77777777" w:rsidR="00025568" w:rsidRDefault="00025568" w:rsidP="000255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53"/>
    <w:rsid w:val="00025568"/>
    <w:rsid w:val="001327B7"/>
    <w:rsid w:val="002E79C1"/>
    <w:rsid w:val="004F43C9"/>
    <w:rsid w:val="005D1277"/>
    <w:rsid w:val="005F0121"/>
    <w:rsid w:val="00623739"/>
    <w:rsid w:val="00670A4F"/>
    <w:rsid w:val="0067252A"/>
    <w:rsid w:val="00787E53"/>
    <w:rsid w:val="00805F96"/>
    <w:rsid w:val="008B4344"/>
    <w:rsid w:val="009E44E8"/>
    <w:rsid w:val="00A16914"/>
    <w:rsid w:val="00B125F7"/>
    <w:rsid w:val="00C813A1"/>
    <w:rsid w:val="00D73B54"/>
    <w:rsid w:val="00DE0122"/>
    <w:rsid w:val="00E801B4"/>
    <w:rsid w:val="00EB2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13DE43"/>
  <w15:chartTrackingRefBased/>
  <w15:docId w15:val="{E01D6A80-96FD-4872-85FC-9467EB9B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7E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7E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7E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7E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7E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7E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7E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7E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7E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7E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7E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7E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7E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7E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7E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7E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7E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7E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7E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7E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E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7E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E53"/>
    <w:pPr>
      <w:spacing w:before="160" w:after="160"/>
      <w:jc w:val="center"/>
    </w:pPr>
    <w:rPr>
      <w:i/>
      <w:iCs/>
      <w:color w:val="404040" w:themeColor="text1" w:themeTint="BF"/>
    </w:rPr>
  </w:style>
  <w:style w:type="character" w:customStyle="1" w:styleId="a8">
    <w:name w:val="引用文 (文字)"/>
    <w:basedOn w:val="a0"/>
    <w:link w:val="a7"/>
    <w:uiPriority w:val="29"/>
    <w:rsid w:val="00787E53"/>
    <w:rPr>
      <w:i/>
      <w:iCs/>
      <w:color w:val="404040" w:themeColor="text1" w:themeTint="BF"/>
    </w:rPr>
  </w:style>
  <w:style w:type="paragraph" w:styleId="a9">
    <w:name w:val="List Paragraph"/>
    <w:basedOn w:val="a"/>
    <w:uiPriority w:val="34"/>
    <w:qFormat/>
    <w:rsid w:val="00787E53"/>
    <w:pPr>
      <w:ind w:left="720"/>
      <w:contextualSpacing/>
    </w:pPr>
  </w:style>
  <w:style w:type="character" w:styleId="21">
    <w:name w:val="Intense Emphasis"/>
    <w:basedOn w:val="a0"/>
    <w:uiPriority w:val="21"/>
    <w:qFormat/>
    <w:rsid w:val="00787E53"/>
    <w:rPr>
      <w:i/>
      <w:iCs/>
      <w:color w:val="0F4761" w:themeColor="accent1" w:themeShade="BF"/>
    </w:rPr>
  </w:style>
  <w:style w:type="paragraph" w:styleId="22">
    <w:name w:val="Intense Quote"/>
    <w:basedOn w:val="a"/>
    <w:next w:val="a"/>
    <w:link w:val="23"/>
    <w:uiPriority w:val="30"/>
    <w:qFormat/>
    <w:rsid w:val="00787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7E53"/>
    <w:rPr>
      <w:i/>
      <w:iCs/>
      <w:color w:val="0F4761" w:themeColor="accent1" w:themeShade="BF"/>
    </w:rPr>
  </w:style>
  <w:style w:type="character" w:styleId="24">
    <w:name w:val="Intense Reference"/>
    <w:basedOn w:val="a0"/>
    <w:uiPriority w:val="32"/>
    <w:qFormat/>
    <w:rsid w:val="00787E53"/>
    <w:rPr>
      <w:b/>
      <w:bCs/>
      <w:smallCaps/>
      <w:color w:val="0F4761" w:themeColor="accent1" w:themeShade="BF"/>
      <w:spacing w:val="5"/>
    </w:rPr>
  </w:style>
  <w:style w:type="character" w:styleId="aa">
    <w:name w:val="Hyperlink"/>
    <w:basedOn w:val="a0"/>
    <w:uiPriority w:val="99"/>
    <w:unhideWhenUsed/>
    <w:rsid w:val="001327B7"/>
    <w:rPr>
      <w:color w:val="467886" w:themeColor="hyperlink"/>
      <w:u w:val="single"/>
    </w:rPr>
  </w:style>
  <w:style w:type="character" w:styleId="ab">
    <w:name w:val="Unresolved Mention"/>
    <w:basedOn w:val="a0"/>
    <w:uiPriority w:val="99"/>
    <w:semiHidden/>
    <w:unhideWhenUsed/>
    <w:rsid w:val="001327B7"/>
    <w:rPr>
      <w:color w:val="605E5C"/>
      <w:shd w:val="clear" w:color="auto" w:fill="E1DFDD"/>
    </w:rPr>
  </w:style>
  <w:style w:type="paragraph" w:styleId="ac">
    <w:name w:val="header"/>
    <w:basedOn w:val="a"/>
    <w:link w:val="ad"/>
    <w:uiPriority w:val="99"/>
    <w:unhideWhenUsed/>
    <w:rsid w:val="00025568"/>
    <w:pPr>
      <w:tabs>
        <w:tab w:val="center" w:pos="4252"/>
        <w:tab w:val="right" w:pos="8504"/>
      </w:tabs>
      <w:snapToGrid w:val="0"/>
    </w:pPr>
  </w:style>
  <w:style w:type="character" w:customStyle="1" w:styleId="ad">
    <w:name w:val="ヘッダー (文字)"/>
    <w:basedOn w:val="a0"/>
    <w:link w:val="ac"/>
    <w:uiPriority w:val="99"/>
    <w:rsid w:val="00025568"/>
  </w:style>
  <w:style w:type="paragraph" w:styleId="ae">
    <w:name w:val="footer"/>
    <w:basedOn w:val="a"/>
    <w:link w:val="af"/>
    <w:uiPriority w:val="99"/>
    <w:unhideWhenUsed/>
    <w:rsid w:val="00025568"/>
    <w:pPr>
      <w:tabs>
        <w:tab w:val="center" w:pos="4252"/>
        <w:tab w:val="right" w:pos="8504"/>
      </w:tabs>
      <w:snapToGrid w:val="0"/>
    </w:pPr>
  </w:style>
  <w:style w:type="character" w:customStyle="1" w:styleId="af">
    <w:name w:val="フッター (文字)"/>
    <w:basedOn w:val="a0"/>
    <w:link w:val="ae"/>
    <w:uiPriority w:val="99"/>
    <w:rsid w:val="00025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谷山 貴慶 (Taniyama Yoshichika)</dc:creator>
  <cp:keywords/>
  <dc:description/>
  <cp:lastModifiedBy>鍋倉 智昭 (Nabekura Tomoaki)</cp:lastModifiedBy>
  <cp:revision>7</cp:revision>
  <dcterms:created xsi:type="dcterms:W3CDTF">2025-11-06T06:29:00Z</dcterms:created>
  <dcterms:modified xsi:type="dcterms:W3CDTF">2025-12-11T07:46:00Z</dcterms:modified>
</cp:coreProperties>
</file>